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4D5" w:rsidRPr="008C04D5" w:rsidRDefault="008C04D5" w:rsidP="008C04D5">
      <w:pPr>
        <w:rPr>
          <w:rFonts w:ascii="Times New Roman" w:eastAsia="Times New Roman" w:hAnsi="Times New Roman" w:cs="Times New Roman"/>
          <w:noProof/>
          <w:sz w:val="30"/>
        </w:rPr>
      </w:pPr>
      <w:r w:rsidRPr="008C04D5">
        <w:rPr>
          <w:rFonts w:ascii="Times New Roman" w:eastAsia="Times New Roman" w:hAnsi="Times New Roman" w:cs="Times New Roman"/>
          <w:noProof/>
          <w:sz w:val="30"/>
        </w:rPr>
        <w:drawing>
          <wp:inline distT="0" distB="0" distL="0" distR="0" wp14:anchorId="2BEF82C7" wp14:editId="1E78E1CA">
            <wp:extent cx="6115050" cy="90271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4" cy="9027166"/>
                    </a:xfrm>
                    <a:prstGeom prst="rect">
                      <a:avLst/>
                    </a:prstGeom>
                    <a:noFill/>
                    <a:ln>
                      <a:noFill/>
                    </a:ln>
                  </pic:spPr>
                </pic:pic>
              </a:graphicData>
            </a:graphic>
          </wp:inline>
        </w:drawing>
      </w:r>
    </w:p>
    <w:p w:rsidR="008C04D5" w:rsidRPr="008C04D5" w:rsidRDefault="008C04D5" w:rsidP="008C04D5">
      <w:pPr>
        <w:spacing w:after="0" w:line="360" w:lineRule="auto"/>
        <w:ind w:left="878" w:right="873" w:hanging="10"/>
        <w:jc w:val="center"/>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I. Общие положения</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Программа воспитательной работы </w:t>
      </w:r>
      <w:r w:rsidRPr="008C04D5">
        <w:rPr>
          <w:rFonts w:ascii="Times New Roman" w:hAnsi="Times New Roman" w:cs="Times New Roman"/>
          <w:color w:val="auto"/>
          <w:sz w:val="28"/>
          <w:szCs w:val="28"/>
          <w:u w:val="single"/>
        </w:rPr>
        <w:t>Муниципального автономного учреждения дополнительного образования «Спортивной школы олимпийского резерва»</w:t>
      </w:r>
      <w:r w:rsidRPr="008C04D5">
        <w:rPr>
          <w:rFonts w:ascii="Times New Roman" w:hAnsi="Times New Roman" w:cs="Times New Roman"/>
          <w:color w:val="auto"/>
          <w:sz w:val="28"/>
          <w:szCs w:val="28"/>
        </w:rPr>
        <w:t xml:space="preserve"> (далее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Методологической основой разработки и реализации Программы воспитательной работы являются два основных подхода: системно-</w:t>
      </w:r>
      <w:proofErr w:type="spellStart"/>
      <w:r w:rsidRPr="008C04D5">
        <w:rPr>
          <w:rFonts w:ascii="Times New Roman" w:hAnsi="Times New Roman" w:cs="Times New Roman"/>
          <w:color w:val="auto"/>
          <w:sz w:val="28"/>
          <w:szCs w:val="28"/>
        </w:rPr>
        <w:t>деятельностный</w:t>
      </w:r>
      <w:proofErr w:type="spellEnd"/>
      <w:r w:rsidRPr="008C04D5">
        <w:rPr>
          <w:rFonts w:ascii="Times New Roman" w:hAnsi="Times New Roman" w:cs="Times New Roman"/>
          <w:color w:val="auto"/>
          <w:sz w:val="28"/>
          <w:szCs w:val="28"/>
        </w:rPr>
        <w:t xml:space="preserve"> и аксиологический.</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Системно-</w:t>
      </w:r>
      <w:proofErr w:type="spellStart"/>
      <w:r w:rsidRPr="008C04D5">
        <w:rPr>
          <w:rFonts w:ascii="Times New Roman" w:hAnsi="Times New Roman" w:cs="Times New Roman"/>
          <w:color w:val="auto"/>
          <w:sz w:val="28"/>
          <w:szCs w:val="28"/>
        </w:rPr>
        <w:t>деятельностный</w:t>
      </w:r>
      <w:proofErr w:type="spellEnd"/>
      <w:r w:rsidRPr="008C04D5">
        <w:rPr>
          <w:rFonts w:ascii="Times New Roman" w:hAnsi="Times New Roman" w:cs="Times New Roman"/>
          <w:color w:val="auto"/>
          <w:sz w:val="28"/>
          <w:szCs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8C04D5" w:rsidRPr="008C04D5" w:rsidRDefault="008C04D5" w:rsidP="008C04D5">
      <w:pPr>
        <w:numPr>
          <w:ilvl w:val="0"/>
          <w:numId w:val="1"/>
        </w:numPr>
        <w:spacing w:after="0" w:line="360" w:lineRule="auto"/>
        <w:ind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Принципы реализации Программы:</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единого целевого начала воспитательной деятельности;</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системности, непрерывности и преемственности воспитательной деятельности;</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единства концептуальных подходов, методов и форм воспитательной деятельности;</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учета возрастных и индивидуальных особенностей воспитанников и их групп;</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приоритета конструктивных интересов и потребностей детей;</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принцип реальности и измеримости итогов воспитательной деятельности.</w:t>
      </w:r>
    </w:p>
    <w:p w:rsidR="008C04D5" w:rsidRPr="008C04D5" w:rsidRDefault="008C04D5" w:rsidP="008C04D5">
      <w:pPr>
        <w:spacing w:after="0" w:line="360" w:lineRule="auto"/>
        <w:ind w:left="28" w:right="28" w:firstLine="709"/>
        <w:jc w:val="both"/>
        <w:rPr>
          <w:rFonts w:ascii="Times New Roman" w:hAnsi="Times New Roman" w:cs="Times New Roman"/>
          <w:color w:val="auto"/>
          <w:sz w:val="28"/>
          <w:szCs w:val="28"/>
        </w:rPr>
      </w:pPr>
    </w:p>
    <w:p w:rsidR="008C04D5" w:rsidRDefault="008C04D5" w:rsidP="008C04D5">
      <w:pPr>
        <w:spacing w:after="0" w:line="360" w:lineRule="auto"/>
        <w:ind w:left="28" w:right="878" w:firstLine="709"/>
        <w:jc w:val="both"/>
        <w:rPr>
          <w:rFonts w:ascii="Times New Roman" w:hAnsi="Times New Roman" w:cs="Times New Roman"/>
          <w:color w:val="auto"/>
          <w:sz w:val="28"/>
          <w:szCs w:val="28"/>
        </w:rPr>
      </w:pPr>
    </w:p>
    <w:p w:rsidR="008C04D5" w:rsidRPr="008C04D5" w:rsidRDefault="008C04D5" w:rsidP="008C04D5">
      <w:pPr>
        <w:spacing w:after="0" w:line="360" w:lineRule="auto"/>
        <w:ind w:left="28" w:right="878" w:firstLine="709"/>
        <w:jc w:val="both"/>
        <w:rPr>
          <w:rFonts w:ascii="Times New Roman" w:hAnsi="Times New Roman" w:cs="Times New Roman"/>
          <w:color w:val="auto"/>
          <w:sz w:val="28"/>
          <w:szCs w:val="28"/>
        </w:rPr>
      </w:pPr>
    </w:p>
    <w:p w:rsidR="008C04D5" w:rsidRPr="008C04D5" w:rsidRDefault="008C04D5" w:rsidP="008C04D5">
      <w:pPr>
        <w:spacing w:after="0" w:line="360" w:lineRule="auto"/>
        <w:ind w:left="28" w:right="878" w:firstLine="709"/>
        <w:jc w:val="both"/>
        <w:rPr>
          <w:rFonts w:ascii="Times New Roman" w:hAnsi="Times New Roman" w:cs="Times New Roman"/>
          <w:color w:val="auto"/>
          <w:sz w:val="28"/>
          <w:szCs w:val="28"/>
        </w:rPr>
      </w:pPr>
    </w:p>
    <w:p w:rsidR="008C04D5" w:rsidRPr="008C04D5" w:rsidRDefault="008C04D5" w:rsidP="008C04D5">
      <w:pPr>
        <w:spacing w:after="0" w:line="360" w:lineRule="auto"/>
        <w:ind w:left="28" w:right="878" w:firstLine="709"/>
        <w:jc w:val="center"/>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II. Целевой раздел Программы</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8C04D5" w:rsidRPr="008C04D5" w:rsidRDefault="008C04D5" w:rsidP="008C04D5">
      <w:pPr>
        <w:numPr>
          <w:ilvl w:val="0"/>
          <w:numId w:val="1"/>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Задачами Программы являются: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w:t>
      </w:r>
      <w:proofErr w:type="spellStart"/>
      <w:r w:rsidRPr="008C04D5">
        <w:rPr>
          <w:rFonts w:ascii="Times New Roman" w:hAnsi="Times New Roman" w:cs="Times New Roman"/>
          <w:color w:val="auto"/>
          <w:sz w:val="28"/>
          <w:szCs w:val="28"/>
        </w:rPr>
        <w:t>субъектности</w:t>
      </w:r>
      <w:proofErr w:type="spellEnd"/>
      <w:r w:rsidRPr="008C04D5">
        <w:rPr>
          <w:rFonts w:ascii="Times New Roman" w:hAnsi="Times New Roman" w:cs="Times New Roman"/>
          <w:color w:val="auto"/>
          <w:sz w:val="28"/>
          <w:szCs w:val="28"/>
        </w:rPr>
        <w:t xml:space="preserve"> детей в условиях временного детского коллектива;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8C04D5" w:rsidRPr="008C04D5" w:rsidRDefault="008C04D5" w:rsidP="008C04D5">
      <w:pPr>
        <w:spacing w:after="0" w:line="360" w:lineRule="auto"/>
        <w:ind w:left="28" w:right="28"/>
        <w:jc w:val="both"/>
        <w:rPr>
          <w:rFonts w:ascii="Times New Roman" w:hAnsi="Times New Roman" w:cs="Times New Roman"/>
          <w:i/>
          <w:color w:val="auto"/>
          <w:sz w:val="28"/>
          <w:szCs w:val="28"/>
        </w:rPr>
      </w:pPr>
      <w:r w:rsidRPr="008C04D5">
        <w:rPr>
          <w:rFonts w:ascii="Times New Roman" w:hAnsi="Times New Roman" w:cs="Times New Roman"/>
          <w:color w:val="auto"/>
          <w:sz w:val="28"/>
          <w:szCs w:val="28"/>
        </w:rPr>
        <w:t xml:space="preserve">8. При реализации цели программы учитываются возрастные особенности участников смен </w:t>
      </w:r>
      <w:r w:rsidRPr="008C04D5">
        <w:rPr>
          <w:rFonts w:ascii="Times New Roman" w:hAnsi="Times New Roman" w:cs="Times New Roman"/>
          <w:color w:val="auto"/>
          <w:sz w:val="28"/>
          <w:szCs w:val="28"/>
          <w:u w:val="single"/>
        </w:rPr>
        <w:t>Муниципального автономного учреждения дополнительного образования «Спортивной школы олимпийского резерва».</w:t>
      </w:r>
    </w:p>
    <w:p w:rsidR="008C04D5" w:rsidRPr="008C04D5" w:rsidRDefault="00661825" w:rsidP="008C04D5">
      <w:pPr>
        <w:spacing w:after="0" w:line="360" w:lineRule="auto"/>
        <w:ind w:left="28" w:right="2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C04D5" w:rsidRPr="008C04D5">
        <w:rPr>
          <w:rFonts w:ascii="Times New Roman" w:hAnsi="Times New Roman" w:cs="Times New Roman"/>
          <w:color w:val="auto"/>
          <w:sz w:val="28"/>
          <w:szCs w:val="28"/>
        </w:rPr>
        <w:t>7 — 10 лет — дети младшего школьного возраста;</w:t>
      </w:r>
    </w:p>
    <w:p w:rsidR="008C04D5" w:rsidRPr="008C04D5" w:rsidRDefault="00661825" w:rsidP="008C04D5">
      <w:pPr>
        <w:spacing w:after="0" w:line="360" w:lineRule="auto"/>
        <w:ind w:left="28" w:right="2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0" w:name="_GoBack"/>
      <w:bookmarkEnd w:id="0"/>
      <w:r>
        <w:rPr>
          <w:rFonts w:ascii="Times New Roman" w:hAnsi="Times New Roman" w:cs="Times New Roman"/>
          <w:color w:val="auto"/>
          <w:sz w:val="28"/>
          <w:szCs w:val="28"/>
        </w:rPr>
        <w:t xml:space="preserve"> 1</w:t>
      </w:r>
      <w:r w:rsidR="008C04D5" w:rsidRPr="008C04D5">
        <w:rPr>
          <w:rFonts w:ascii="Times New Roman" w:hAnsi="Times New Roman" w:cs="Times New Roman"/>
          <w:color w:val="auto"/>
          <w:sz w:val="28"/>
          <w:szCs w:val="28"/>
        </w:rPr>
        <w:t>1 — 14 лет — дети среднего школьного возраста;</w:t>
      </w:r>
    </w:p>
    <w:p w:rsidR="008C04D5" w:rsidRPr="008C04D5" w:rsidRDefault="008C04D5" w:rsidP="008C04D5">
      <w:pPr>
        <w:numPr>
          <w:ilvl w:val="0"/>
          <w:numId w:val="4"/>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17 лет — дети старшего школьного возраста.</w:t>
      </w:r>
    </w:p>
    <w:p w:rsidR="008C04D5" w:rsidRPr="008C04D5" w:rsidRDefault="008C04D5" w:rsidP="008C04D5">
      <w:pPr>
        <w:spacing w:after="0" w:line="360" w:lineRule="auto"/>
        <w:ind w:right="28"/>
        <w:jc w:val="both"/>
        <w:rPr>
          <w:rFonts w:ascii="Times New Roman" w:hAnsi="Times New Roman" w:cs="Times New Roman"/>
          <w:color w:val="auto"/>
          <w:sz w:val="28"/>
          <w:szCs w:val="28"/>
          <w:highlight w:val="yellow"/>
        </w:rPr>
      </w:pPr>
      <w:r w:rsidRPr="008C04D5">
        <w:rPr>
          <w:rFonts w:ascii="Times New Roman" w:hAnsi="Times New Roman" w:cs="Times New Roman"/>
          <w:color w:val="auto"/>
          <w:sz w:val="28"/>
          <w:szCs w:val="28"/>
        </w:rPr>
        <w:t>9.Конкретизация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8C04D5" w:rsidRPr="008C04D5" w:rsidRDefault="008C04D5" w:rsidP="008C04D5">
      <w:pPr>
        <w:spacing w:after="0" w:line="360" w:lineRule="auto"/>
        <w:ind w:right="28"/>
        <w:jc w:val="both"/>
        <w:rPr>
          <w:rFonts w:ascii="Times New Roman" w:hAnsi="Times New Roman" w:cs="Times New Roman"/>
          <w:color w:val="auto"/>
          <w:sz w:val="28"/>
          <w:szCs w:val="28"/>
          <w:highlight w:val="cyan"/>
        </w:rPr>
      </w:pPr>
      <w:r w:rsidRPr="008C04D5">
        <w:rPr>
          <w:rFonts w:ascii="Times New Roman" w:hAnsi="Times New Roman" w:cs="Times New Roman"/>
          <w:color w:val="auto"/>
          <w:sz w:val="28"/>
          <w:szCs w:val="28"/>
        </w:rPr>
        <w:lastRenderedPageBreak/>
        <w:t>9.1.В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r w:rsidRPr="008C04D5">
        <w:rPr>
          <w:rFonts w:ascii="Times New Roman" w:hAnsi="Times New Roman" w:cs="Times New Roman"/>
          <w:color w:val="474747"/>
          <w:sz w:val="28"/>
          <w:szCs w:val="28"/>
          <w:shd w:val="clear" w:color="auto" w:fill="FFFFFF"/>
        </w:rPr>
        <w:t xml:space="preserve"> </w:t>
      </w:r>
      <w:r w:rsidRPr="008C04D5">
        <w:rPr>
          <w:rFonts w:ascii="Times New Roman" w:hAnsi="Times New Roman" w:cs="Times New Roman"/>
          <w:color w:val="auto"/>
          <w:sz w:val="28"/>
          <w:szCs w:val="28"/>
          <w:shd w:val="clear" w:color="auto" w:fill="FFFFFF"/>
        </w:rPr>
        <w:t>Физическое развитие. В спортивном </w:t>
      </w:r>
      <w:r w:rsidRPr="008C04D5">
        <w:rPr>
          <w:rStyle w:val="a7"/>
          <w:rFonts w:ascii="Times New Roman" w:hAnsi="Times New Roman" w:cs="Times New Roman"/>
          <w:bCs/>
          <w:i w:val="0"/>
          <w:iCs w:val="0"/>
          <w:color w:val="auto"/>
          <w:sz w:val="28"/>
          <w:szCs w:val="28"/>
          <w:shd w:val="clear" w:color="auto" w:fill="FFFFFF"/>
        </w:rPr>
        <w:t>лагере</w:t>
      </w:r>
      <w:r w:rsidRPr="008C04D5">
        <w:rPr>
          <w:rFonts w:ascii="Times New Roman" w:hAnsi="Times New Roman" w:cs="Times New Roman"/>
          <w:color w:val="auto"/>
          <w:sz w:val="28"/>
          <w:szCs w:val="28"/>
          <w:shd w:val="clear" w:color="auto" w:fill="FFFFFF"/>
        </w:rPr>
        <w:t> проводятся регулярные занятия спортом, что улучшает выносливость ребенка, он набирается сил на будущий год.</w:t>
      </w:r>
    </w:p>
    <w:p w:rsidR="008C04D5" w:rsidRPr="008C04D5" w:rsidRDefault="008C04D5" w:rsidP="008C04D5">
      <w:pPr>
        <w:spacing w:after="0" w:line="360" w:lineRule="auto"/>
        <w:ind w:right="2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9.2</w:t>
      </w:r>
      <w:r w:rsidRPr="008C04D5">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8C04D5">
        <w:rPr>
          <w:rFonts w:ascii="Times New Roman" w:hAnsi="Times New Roman" w:cs="Times New Roman"/>
          <w:color w:val="auto"/>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r w:rsidRPr="008C04D5">
        <w:rPr>
          <w:rFonts w:ascii="Times New Roman" w:hAnsi="Times New Roman" w:cs="Times New Roman"/>
          <w:color w:val="auto"/>
          <w:sz w:val="28"/>
          <w:szCs w:val="28"/>
          <w:shd w:val="clear" w:color="auto" w:fill="FFFFFF"/>
        </w:rPr>
        <w:t xml:space="preserve"> В спортивном </w:t>
      </w:r>
      <w:r w:rsidRPr="008C04D5">
        <w:rPr>
          <w:rStyle w:val="a7"/>
          <w:rFonts w:ascii="Times New Roman" w:hAnsi="Times New Roman" w:cs="Times New Roman"/>
          <w:bCs/>
          <w:i w:val="0"/>
          <w:iCs w:val="0"/>
          <w:color w:val="auto"/>
          <w:sz w:val="28"/>
          <w:szCs w:val="28"/>
          <w:shd w:val="clear" w:color="auto" w:fill="FFFFFF"/>
        </w:rPr>
        <w:t>лагере</w:t>
      </w:r>
      <w:r w:rsidRPr="008C04D5">
        <w:rPr>
          <w:rFonts w:ascii="Times New Roman" w:hAnsi="Times New Roman" w:cs="Times New Roman"/>
          <w:color w:val="auto"/>
          <w:sz w:val="28"/>
          <w:szCs w:val="28"/>
          <w:shd w:val="clear" w:color="auto" w:fill="FFFFFF"/>
        </w:rPr>
        <w:t> проводятся регулярные занятия спортом, что улучшает выносливость ребенка, он набирается сил на будущий год.</w:t>
      </w:r>
    </w:p>
    <w:p w:rsidR="008C04D5" w:rsidRPr="008C04D5" w:rsidRDefault="008C04D5" w:rsidP="008C04D5">
      <w:pPr>
        <w:spacing w:after="0" w:line="360" w:lineRule="auto"/>
        <w:ind w:right="28"/>
        <w:jc w:val="both"/>
        <w:rPr>
          <w:rFonts w:ascii="Times New Roman" w:hAnsi="Times New Roman" w:cs="Times New Roman"/>
          <w:color w:val="auto"/>
          <w:sz w:val="28"/>
          <w:szCs w:val="28"/>
          <w:highlight w:val="cyan"/>
        </w:rPr>
      </w:pPr>
      <w:r>
        <w:rPr>
          <w:rFonts w:ascii="Times New Roman" w:hAnsi="Times New Roman" w:cs="Times New Roman"/>
          <w:color w:val="auto"/>
          <w:sz w:val="28"/>
          <w:szCs w:val="28"/>
        </w:rPr>
        <w:t xml:space="preserve">            9.3</w:t>
      </w:r>
      <w:r w:rsidRPr="008C04D5">
        <w:rPr>
          <w:rFonts w:ascii="Times New Roman" w:hAnsi="Times New Roman" w:cs="Times New Roman"/>
          <w:color w:val="auto"/>
          <w:sz w:val="28"/>
          <w:szCs w:val="28"/>
        </w:rPr>
        <w:t>. 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r w:rsidRPr="008C04D5">
        <w:rPr>
          <w:rFonts w:ascii="Times New Roman" w:hAnsi="Times New Roman" w:cs="Times New Roman"/>
          <w:color w:val="auto"/>
          <w:sz w:val="28"/>
          <w:szCs w:val="28"/>
          <w:shd w:val="clear" w:color="auto" w:fill="FFFFFF"/>
        </w:rPr>
        <w:t xml:space="preserve"> В спортивном </w:t>
      </w:r>
      <w:r w:rsidRPr="008C04D5">
        <w:rPr>
          <w:rStyle w:val="a7"/>
          <w:rFonts w:ascii="Times New Roman" w:hAnsi="Times New Roman" w:cs="Times New Roman"/>
          <w:bCs/>
          <w:i w:val="0"/>
          <w:iCs w:val="0"/>
          <w:color w:val="auto"/>
          <w:sz w:val="28"/>
          <w:szCs w:val="28"/>
          <w:shd w:val="clear" w:color="auto" w:fill="FFFFFF"/>
        </w:rPr>
        <w:t>лагере</w:t>
      </w:r>
      <w:r w:rsidRPr="008C04D5">
        <w:rPr>
          <w:rFonts w:ascii="Times New Roman" w:hAnsi="Times New Roman" w:cs="Times New Roman"/>
          <w:color w:val="auto"/>
          <w:sz w:val="28"/>
          <w:szCs w:val="28"/>
          <w:shd w:val="clear" w:color="auto" w:fill="FFFFFF"/>
        </w:rPr>
        <w:t> проводятся регулярные занятия спортом, что улучшает выносливость ребенка, он набирается сил на будущий год.</w:t>
      </w:r>
    </w:p>
    <w:p w:rsidR="008C04D5" w:rsidRPr="008C04D5" w:rsidRDefault="008C04D5" w:rsidP="008C04D5">
      <w:pPr>
        <w:pStyle w:val="a8"/>
        <w:numPr>
          <w:ilvl w:val="1"/>
          <w:numId w:val="13"/>
        </w:numPr>
        <w:spacing w:after="0" w:line="360" w:lineRule="auto"/>
        <w:ind w:left="0" w:right="28" w:firstLine="0"/>
        <w:jc w:val="both"/>
        <w:rPr>
          <w:rFonts w:ascii="Times New Roman" w:hAnsi="Times New Roman" w:cs="Times New Roman"/>
          <w:i/>
          <w:color w:val="auto"/>
          <w:sz w:val="28"/>
          <w:szCs w:val="28"/>
        </w:rPr>
      </w:pPr>
      <w:r w:rsidRPr="008C04D5">
        <w:rPr>
          <w:rFonts w:ascii="Times New Roman" w:hAnsi="Times New Roman" w:cs="Times New Roman"/>
          <w:color w:val="auto"/>
          <w:sz w:val="28"/>
          <w:szCs w:val="28"/>
        </w:rPr>
        <w:t xml:space="preserve">Разделы Программы раскрывают особенности формирования содержания воспитательной работы, а блоки «Мир», «Россия», «Человек» </w:t>
      </w:r>
      <w:r w:rsidRPr="008C04D5">
        <w:rPr>
          <w:rFonts w:ascii="Times New Roman" w:hAnsi="Times New Roman" w:cs="Times New Roman"/>
          <w:color w:val="auto"/>
          <w:sz w:val="28"/>
          <w:szCs w:val="28"/>
        </w:rPr>
        <w:lastRenderedPageBreak/>
        <w:t xml:space="preserve">определяют ключевые сквозные векторы содержания инвариантных и вариативных модулей в воспитательной работе </w:t>
      </w:r>
      <w:r w:rsidRPr="008C04D5">
        <w:rPr>
          <w:rFonts w:ascii="Times New Roman" w:hAnsi="Times New Roman" w:cs="Times New Roman"/>
          <w:color w:val="auto"/>
          <w:sz w:val="28"/>
          <w:szCs w:val="28"/>
          <w:u w:val="single"/>
        </w:rPr>
        <w:t>Муниципального автономного учреждения дополнительного образования «Спортивной школы олимпийского резерва».</w:t>
      </w:r>
    </w:p>
    <w:p w:rsidR="008C04D5" w:rsidRPr="008C04D5" w:rsidRDefault="008C04D5" w:rsidP="008C04D5">
      <w:pPr>
        <w:spacing w:after="0" w:line="360" w:lineRule="auto"/>
        <w:ind w:right="28"/>
        <w:jc w:val="both"/>
        <w:rPr>
          <w:rFonts w:ascii="Times New Roman" w:hAnsi="Times New Roman" w:cs="Times New Roman"/>
          <w:i/>
          <w:color w:val="auto"/>
          <w:sz w:val="28"/>
          <w:szCs w:val="28"/>
        </w:rPr>
      </w:pPr>
    </w:p>
    <w:p w:rsidR="008C04D5" w:rsidRPr="008C04D5" w:rsidRDefault="008C04D5" w:rsidP="008C04D5">
      <w:pPr>
        <w:spacing w:after="0" w:line="360" w:lineRule="auto"/>
        <w:ind w:left="878" w:right="210" w:hanging="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III. Содержательный раздел</w:t>
      </w:r>
    </w:p>
    <w:p w:rsidR="008C04D5" w:rsidRPr="008C04D5" w:rsidRDefault="008C04D5" w:rsidP="008C04D5">
      <w:pPr>
        <w:numPr>
          <w:ilvl w:val="0"/>
          <w:numId w:val="2"/>
        </w:numPr>
        <w:spacing w:after="0" w:line="360" w:lineRule="auto"/>
        <w:ind w:right="28" w:firstLine="823"/>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В основу каждого направления воспитательной работы в </w:t>
      </w:r>
      <w:r w:rsidRPr="008C04D5">
        <w:rPr>
          <w:rFonts w:ascii="Times New Roman" w:hAnsi="Times New Roman" w:cs="Times New Roman"/>
          <w:color w:val="auto"/>
          <w:sz w:val="28"/>
          <w:szCs w:val="28"/>
          <w:u w:val="single"/>
        </w:rPr>
        <w:t>Муниципальном автономном учреждении дополнительного образования «Спортивной школы олимпийского резерва»</w:t>
      </w:r>
      <w:r w:rsidRPr="008C04D5">
        <w:rPr>
          <w:rFonts w:ascii="Times New Roman" w:hAnsi="Times New Roman" w:cs="Times New Roman"/>
          <w:color w:val="auto"/>
          <w:sz w:val="28"/>
          <w:szCs w:val="28"/>
        </w:rPr>
        <w:t xml:space="preserve"> заложены базовые ценности, которые способствуют всестороннему развитию личности и успешной социализации в современных условиях.</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Основные направления воспитательной работы </w:t>
      </w:r>
      <w:r w:rsidRPr="008C04D5">
        <w:rPr>
          <w:rFonts w:ascii="Times New Roman" w:hAnsi="Times New Roman" w:cs="Times New Roman"/>
          <w:color w:val="auto"/>
          <w:sz w:val="28"/>
          <w:szCs w:val="28"/>
          <w:u w:val="single"/>
        </w:rPr>
        <w:t>Муниципального автономного учреждения дополнительного образования «Спортивной школы олимпийского резерва»</w:t>
      </w:r>
      <w:r w:rsidRPr="008C04D5">
        <w:rPr>
          <w:rFonts w:ascii="Times New Roman" w:hAnsi="Times New Roman" w:cs="Times New Roman"/>
          <w:color w:val="auto"/>
          <w:sz w:val="28"/>
          <w:szCs w:val="28"/>
        </w:rPr>
        <w:t xml:space="preserve"> включают в себя:</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гражданское воспитание</w:t>
      </w:r>
      <w:r w:rsidRPr="008C04D5">
        <w:rPr>
          <w:rFonts w:ascii="Times New Roman" w:hAnsi="Times New Roman" w:cs="Times New Roman"/>
          <w:color w:val="auto"/>
          <w:sz w:val="28"/>
          <w:szCs w:val="28"/>
        </w:rPr>
        <w:t>: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патриотическое воспитание:</w:t>
      </w:r>
      <w:r w:rsidRPr="008C04D5">
        <w:rPr>
          <w:rFonts w:ascii="Times New Roman" w:hAnsi="Times New Roman" w:cs="Times New Roman"/>
          <w:color w:val="auto"/>
          <w:sz w:val="28"/>
          <w:szCs w:val="28"/>
        </w:rPr>
        <w:t xml:space="preserve"> воспитание любви к своему народу и уважения к другим народам России, формирование общероссийской культурной идентичности;</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духовно-нравственное воспитание</w:t>
      </w:r>
      <w:r w:rsidRPr="008C04D5">
        <w:rPr>
          <w:rFonts w:ascii="Times New Roman" w:hAnsi="Times New Roman" w:cs="Times New Roman"/>
          <w:color w:val="auto"/>
          <w:sz w:val="28"/>
          <w:szCs w:val="28"/>
        </w:rPr>
        <w:t>: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эстетическое воспитание:</w:t>
      </w:r>
      <w:r w:rsidRPr="008C04D5">
        <w:rPr>
          <w:rFonts w:ascii="Times New Roman" w:hAnsi="Times New Roman" w:cs="Times New Roman"/>
          <w:color w:val="auto"/>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lastRenderedPageBreak/>
        <w:t>трудовое воспитание:</w:t>
      </w:r>
      <w:r w:rsidRPr="008C04D5">
        <w:rPr>
          <w:rFonts w:ascii="Times New Roman" w:hAnsi="Times New Roman" w:cs="Times New Roman"/>
          <w:color w:val="auto"/>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физическое воспитание, формирование культуры здорового образа жизни и эмоционального благополучия</w:t>
      </w:r>
      <w:r w:rsidRPr="008C04D5">
        <w:rPr>
          <w:rFonts w:ascii="Times New Roman" w:hAnsi="Times New Roman" w:cs="Times New Roman"/>
          <w:color w:val="auto"/>
          <w:sz w:val="28"/>
          <w:szCs w:val="28"/>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8C04D5" w:rsidRPr="008C04D5" w:rsidRDefault="008C04D5" w:rsidP="008C04D5">
      <w:pPr>
        <w:spacing w:after="0" w:line="360" w:lineRule="auto"/>
        <w:ind w:left="28" w:right="28" w:firstLine="823"/>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экологическое воспитание:</w:t>
      </w:r>
      <w:r w:rsidRPr="008C04D5">
        <w:rPr>
          <w:rFonts w:ascii="Times New Roman" w:hAnsi="Times New Roman" w:cs="Times New Roman"/>
          <w:color w:val="auto"/>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8C04D5" w:rsidRPr="008C04D5" w:rsidRDefault="008C04D5" w:rsidP="008C04D5">
      <w:pPr>
        <w:numPr>
          <w:ilvl w:val="0"/>
          <w:numId w:val="2"/>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w:t>
      </w:r>
      <w:r w:rsidRPr="008C04D5">
        <w:rPr>
          <w:rFonts w:ascii="Times New Roman" w:hAnsi="Times New Roman" w:cs="Times New Roman"/>
          <w:color w:val="auto"/>
          <w:sz w:val="28"/>
          <w:szCs w:val="28"/>
        </w:rPr>
        <w:lastRenderedPageBreak/>
        <w:t>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просмотр научно-популярных фильмов; встречи с людьми, дискуссионные клубы, дебаты, диспуты;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8C04D5" w:rsidRPr="008C04D5" w:rsidRDefault="008C04D5" w:rsidP="008C04D5">
      <w:pPr>
        <w:numPr>
          <w:ilvl w:val="0"/>
          <w:numId w:val="2"/>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 общем блоке реализации содержания «Россия» предлагаются пять комплексов мероприятий:</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использование в работе материалов о цивилизационном </w:t>
      </w:r>
      <w:r w:rsidRPr="008C04D5">
        <w:rPr>
          <w:rFonts w:ascii="Times New Roman" w:hAnsi="Times New Roman" w:cs="Times New Roman"/>
          <w:color w:val="auto"/>
          <w:sz w:val="28"/>
          <w:szCs w:val="28"/>
        </w:rPr>
        <w:lastRenderedPageBreak/>
        <w:t>наследии России, включающих знания о родной природе, достижения культуры и искусства, изобретения и реализованные масштабные проекты.</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добру, милосердию, состраданию, взаимопомощи, чувству долга;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8C04D5" w:rsidRPr="008C04D5" w:rsidRDefault="008C04D5" w:rsidP="008C04D5">
      <w:pPr>
        <w:spacing w:after="0" w:line="360" w:lineRule="auto"/>
        <w:ind w:left="91"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 целью формирования у детей и подростков гражданского самосознания могут проводиться информационные часы и акции.</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Четвертый комплекс мероприятий связан с русским языком- государственным языком Российской Федерации.</w:t>
      </w:r>
    </w:p>
    <w:p w:rsidR="008C04D5" w:rsidRPr="008C04D5" w:rsidRDefault="008C04D5" w:rsidP="008C04D5">
      <w:pPr>
        <w:spacing w:after="0" w:line="360" w:lineRule="auto"/>
        <w:ind w:left="76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Формы мероприятий:</w:t>
      </w:r>
    </w:p>
    <w:p w:rsidR="008C04D5" w:rsidRPr="008C04D5" w:rsidRDefault="008C04D5" w:rsidP="008C04D5">
      <w:pPr>
        <w:spacing w:after="0" w:line="360" w:lineRule="auto"/>
        <w:ind w:left="28" w:right="105"/>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8C04D5" w:rsidRPr="008C04D5" w:rsidRDefault="008C04D5" w:rsidP="008C04D5">
      <w:pPr>
        <w:spacing w:after="0" w:line="360" w:lineRule="auto"/>
        <w:ind w:left="28" w:right="96"/>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8C04D5" w:rsidRPr="008C04D5" w:rsidRDefault="008C04D5" w:rsidP="008C04D5">
      <w:pPr>
        <w:spacing w:after="0" w:line="360" w:lineRule="auto"/>
        <w:ind w:left="782"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Формы мероприятий: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w:t>
      </w:r>
      <w:r w:rsidRPr="008C04D5">
        <w:rPr>
          <w:rFonts w:ascii="Times New Roman" w:hAnsi="Times New Roman" w:cs="Times New Roman"/>
          <w:color w:val="auto"/>
          <w:sz w:val="28"/>
          <w:szCs w:val="28"/>
        </w:rPr>
        <w:lastRenderedPageBreak/>
        <w:t>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 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rsidR="008C04D5" w:rsidRPr="008C04D5" w:rsidRDefault="008C04D5" w:rsidP="008C04D5">
      <w:pPr>
        <w:numPr>
          <w:ilvl w:val="0"/>
          <w:numId w:val="2"/>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8C04D5" w:rsidRPr="008C04D5" w:rsidRDefault="008C04D5" w:rsidP="008C04D5">
      <w:pPr>
        <w:spacing w:after="0" w:line="360" w:lineRule="auto"/>
        <w:ind w:left="24" w:right="5" w:hanging="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Реализация воспитательного потенциала данного блока предусматривает:</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noProof/>
          <w:color w:val="auto"/>
          <w:sz w:val="28"/>
          <w:szCs w:val="28"/>
        </w:rPr>
        <w:drawing>
          <wp:anchor distT="0" distB="0" distL="114300" distR="114300" simplePos="0" relativeHeight="251659264" behindDoc="0" locked="0" layoutInCell="1" allowOverlap="0">
            <wp:simplePos x="0" y="0"/>
            <wp:positionH relativeFrom="page">
              <wp:posOffset>3862070</wp:posOffset>
            </wp:positionH>
            <wp:positionV relativeFrom="page">
              <wp:posOffset>600710</wp:posOffset>
            </wp:positionV>
            <wp:extent cx="3175" cy="317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4D5">
        <w:rPr>
          <w:rFonts w:ascii="Times New Roman" w:hAnsi="Times New Roman" w:cs="Times New Roman"/>
          <w:color w:val="auto"/>
          <w:sz w:val="28"/>
          <w:szCs w:val="28"/>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w:t>
      </w:r>
      <w:r w:rsidRPr="008C04D5">
        <w:rPr>
          <w:rFonts w:ascii="Times New Roman" w:hAnsi="Times New Roman" w:cs="Times New Roman"/>
          <w:color w:val="auto"/>
          <w:sz w:val="28"/>
          <w:szCs w:val="28"/>
        </w:rPr>
        <w:lastRenderedPageBreak/>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8C04D5">
        <w:rPr>
          <w:rFonts w:ascii="Times New Roman" w:hAnsi="Times New Roman" w:cs="Times New Roman"/>
          <w:noProof/>
          <w:color w:val="auto"/>
          <w:sz w:val="28"/>
          <w:szCs w:val="28"/>
        </w:rPr>
        <w:drawing>
          <wp:inline distT="0" distB="0" distL="0" distR="0">
            <wp:extent cx="95250" cy="9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r w:rsidRPr="008C04D5">
        <w:rPr>
          <w:rFonts w:ascii="Times New Roman" w:hAnsi="Times New Roman" w:cs="Times New Roman"/>
          <w:color w:val="auto"/>
          <w:sz w:val="28"/>
          <w:szCs w:val="28"/>
        </w:rPr>
        <w:t xml:space="preserve">познание (путешествия), испытание себя (походы, спорт), значимое общение, любовь, творчество, деятельность (в том числе профессиональная, </w:t>
      </w:r>
      <w:proofErr w:type="spellStart"/>
      <w:r w:rsidRPr="008C04D5">
        <w:rPr>
          <w:rFonts w:ascii="Times New Roman" w:hAnsi="Times New Roman" w:cs="Times New Roman"/>
          <w:color w:val="auto"/>
          <w:sz w:val="28"/>
          <w:szCs w:val="28"/>
        </w:rPr>
        <w:t>религиознодуховная</w:t>
      </w:r>
      <w:proofErr w:type="spellEnd"/>
      <w:r w:rsidRPr="008C04D5">
        <w:rPr>
          <w:rFonts w:ascii="Times New Roman" w:hAnsi="Times New Roman" w:cs="Times New Roman"/>
          <w:color w:val="auto"/>
          <w:sz w:val="28"/>
          <w:szCs w:val="28"/>
        </w:rPr>
        <w:t>, благотворительная, искусство);</w:t>
      </w:r>
    </w:p>
    <w:p w:rsidR="008C04D5" w:rsidRPr="008C04D5" w:rsidRDefault="008C04D5" w:rsidP="008C04D5">
      <w:pPr>
        <w:spacing w:after="0" w:line="360" w:lineRule="auto"/>
        <w:ind w:left="28" w:right="91"/>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8C04D5" w:rsidRPr="008C04D5" w:rsidRDefault="008C04D5" w:rsidP="008C04D5">
      <w:pPr>
        <w:numPr>
          <w:ilvl w:val="0"/>
          <w:numId w:val="2"/>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Инвариантные общие содержательные модули включают:</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b/>
          <w:color w:val="auto"/>
          <w:sz w:val="28"/>
          <w:szCs w:val="28"/>
        </w:rPr>
      </w:pPr>
      <w:r w:rsidRPr="008C04D5">
        <w:rPr>
          <w:rFonts w:ascii="Times New Roman" w:hAnsi="Times New Roman" w:cs="Times New Roman"/>
          <w:b/>
          <w:color w:val="auto"/>
          <w:sz w:val="28"/>
          <w:szCs w:val="28"/>
        </w:rPr>
        <w:t>Модуль «Спортивно-оздоровительная работа».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Спортивно-оздоровительная работа в организации отдыха детей и их оздоровления включает в себя организацию оптимального двигательного </w:t>
      </w:r>
      <w:r w:rsidRPr="008C04D5">
        <w:rPr>
          <w:rFonts w:ascii="Times New Roman" w:hAnsi="Times New Roman" w:cs="Times New Roman"/>
          <w:color w:val="auto"/>
          <w:sz w:val="28"/>
          <w:szCs w:val="28"/>
        </w:rPr>
        <w:lastRenderedPageBreak/>
        <w:t>режима с учетом возраста детей и состояния их здоровья. Физическое воспитание реализуется посредством:</w:t>
      </w:r>
    </w:p>
    <w:p w:rsidR="008C04D5" w:rsidRPr="008C04D5" w:rsidRDefault="008C04D5" w:rsidP="008C04D5">
      <w:pPr>
        <w:spacing w:after="0" w:line="360" w:lineRule="auto"/>
        <w:ind w:left="28" w:right="52"/>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b/>
          <w:color w:val="auto"/>
          <w:sz w:val="28"/>
          <w:szCs w:val="28"/>
        </w:rPr>
      </w:pPr>
      <w:proofErr w:type="gramStart"/>
      <w:r w:rsidRPr="008C04D5">
        <w:rPr>
          <w:rFonts w:ascii="Times New Roman" w:hAnsi="Times New Roman" w:cs="Times New Roman"/>
          <w:b/>
          <w:color w:val="auto"/>
          <w:sz w:val="28"/>
          <w:szCs w:val="28"/>
        </w:rPr>
        <w:t>Модуль  «</w:t>
      </w:r>
      <w:proofErr w:type="gramEnd"/>
      <w:r w:rsidRPr="008C04D5">
        <w:rPr>
          <w:rFonts w:ascii="Times New Roman" w:hAnsi="Times New Roman" w:cs="Times New Roman"/>
          <w:b/>
          <w:color w:val="auto"/>
          <w:sz w:val="28"/>
          <w:szCs w:val="28"/>
        </w:rPr>
        <w:t>Культура России».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8C04D5">
        <w:rPr>
          <w:rFonts w:ascii="Times New Roman" w:hAnsi="Times New Roman" w:cs="Times New Roman"/>
          <w:color w:val="auto"/>
          <w:sz w:val="28"/>
          <w:szCs w:val="28"/>
        </w:rPr>
        <w:t>Культура.РФ</w:t>
      </w:r>
      <w:proofErr w:type="spellEnd"/>
      <w:r w:rsidRPr="008C04D5">
        <w:rPr>
          <w:rFonts w:ascii="Times New Roman" w:hAnsi="Times New Roman" w:cs="Times New Roman"/>
          <w:color w:val="auto"/>
          <w:sz w:val="28"/>
          <w:szCs w:val="28"/>
        </w:rPr>
        <w:t xml:space="preserve">», Национальная электронная </w:t>
      </w:r>
      <w:r w:rsidRPr="008C04D5">
        <w:rPr>
          <w:rFonts w:ascii="Times New Roman" w:hAnsi="Times New Roman" w:cs="Times New Roman"/>
          <w:color w:val="auto"/>
          <w:sz w:val="28"/>
          <w:szCs w:val="28"/>
        </w:rPr>
        <w:lastRenderedPageBreak/>
        <w:t>библиотека, Национальная электронная детская библиотека, Президентская библиотека и других.</w:t>
      </w:r>
    </w:p>
    <w:p w:rsidR="008C04D5" w:rsidRPr="008C04D5" w:rsidRDefault="008C04D5" w:rsidP="008C04D5">
      <w:pPr>
        <w:numPr>
          <w:ilvl w:val="1"/>
          <w:numId w:val="2"/>
        </w:numPr>
        <w:spacing w:after="0" w:line="360" w:lineRule="auto"/>
        <w:ind w:left="0" w:right="28" w:firstLine="709"/>
        <w:jc w:val="both"/>
        <w:rPr>
          <w:rFonts w:ascii="Times New Roman" w:hAnsi="Times New Roman" w:cs="Times New Roman"/>
          <w:b/>
          <w:color w:val="auto"/>
          <w:sz w:val="28"/>
          <w:szCs w:val="28"/>
        </w:rPr>
      </w:pPr>
      <w:r w:rsidRPr="008C04D5">
        <w:rPr>
          <w:rFonts w:ascii="Times New Roman" w:hAnsi="Times New Roman" w:cs="Times New Roman"/>
          <w:b/>
          <w:color w:val="auto"/>
          <w:sz w:val="28"/>
          <w:szCs w:val="28"/>
        </w:rPr>
        <w:t>Модуль «Детское самоуправление».</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15.4.1. 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8C04D5" w:rsidRPr="008C04D5" w:rsidRDefault="008C04D5" w:rsidP="008C04D5">
      <w:pPr>
        <w:numPr>
          <w:ilvl w:val="2"/>
          <w:numId w:val="13"/>
        </w:numPr>
        <w:spacing w:after="0" w:line="360" w:lineRule="auto"/>
        <w:ind w:left="0" w:right="28" w:firstLine="73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15.4.3.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Система проявлений активной жизненной позиции и поощрения социальной успешности детей строится на принципах: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w:t>
      </w:r>
      <w:r w:rsidRPr="008C04D5">
        <w:rPr>
          <w:rFonts w:ascii="Times New Roman" w:hAnsi="Times New Roman" w:cs="Times New Roman"/>
          <w:color w:val="auto"/>
          <w:sz w:val="28"/>
          <w:szCs w:val="28"/>
        </w:rPr>
        <w:lastRenderedPageBreak/>
        <w:t xml:space="preserve">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roofErr w:type="spellStart"/>
      <w:r w:rsidRPr="008C04D5">
        <w:rPr>
          <w:rFonts w:ascii="Times New Roman" w:hAnsi="Times New Roman" w:cs="Times New Roman"/>
          <w:color w:val="auto"/>
          <w:sz w:val="28"/>
          <w:szCs w:val="28"/>
        </w:rPr>
        <w:t>дифференцированности</w:t>
      </w:r>
      <w:proofErr w:type="spellEnd"/>
      <w:r w:rsidRPr="008C04D5">
        <w:rPr>
          <w:rFonts w:ascii="Times New Roman" w:hAnsi="Times New Roman" w:cs="Times New Roman"/>
          <w:color w:val="auto"/>
          <w:sz w:val="28"/>
          <w:szCs w:val="28"/>
        </w:rPr>
        <w:t xml:space="preserve"> поощрений (наличие уровней и типов наград позволяет продлить стимулирующее действие системы поощрения).</w:t>
      </w:r>
    </w:p>
    <w:p w:rsidR="008C04D5" w:rsidRPr="008C04D5" w:rsidRDefault="008C04D5" w:rsidP="008C04D5">
      <w:pPr>
        <w:spacing w:after="0" w:line="360" w:lineRule="auto"/>
        <w:ind w:left="28" w:right="28"/>
        <w:jc w:val="both"/>
        <w:rPr>
          <w:rFonts w:ascii="Times New Roman" w:hAnsi="Times New Roman" w:cs="Times New Roman"/>
          <w:i/>
          <w:color w:val="auto"/>
          <w:sz w:val="28"/>
          <w:szCs w:val="28"/>
          <w:highlight w:val="cyan"/>
        </w:rPr>
      </w:pPr>
      <w:r w:rsidRPr="008C04D5">
        <w:rPr>
          <w:rFonts w:ascii="Times New Roman" w:hAnsi="Times New Roman" w:cs="Times New Roman"/>
          <w:color w:val="auto"/>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8C04D5">
        <w:rPr>
          <w:rFonts w:ascii="Times New Roman" w:hAnsi="Times New Roman" w:cs="Times New Roman"/>
          <w:i/>
          <w:color w:val="auto"/>
          <w:sz w:val="28"/>
          <w:szCs w:val="28"/>
        </w:rPr>
        <w:t>.</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8C04D5" w:rsidRPr="008C04D5" w:rsidRDefault="008C04D5" w:rsidP="008C04D5">
      <w:pPr>
        <w:tabs>
          <w:tab w:val="center" w:pos="319"/>
          <w:tab w:val="center" w:pos="3417"/>
        </w:tabs>
        <w:spacing w:after="0" w:line="360" w:lineRule="auto"/>
        <w:jc w:val="both"/>
        <w:rPr>
          <w:rFonts w:ascii="Times New Roman" w:hAnsi="Times New Roman" w:cs="Times New Roman"/>
          <w:b/>
          <w:color w:val="auto"/>
          <w:sz w:val="28"/>
          <w:szCs w:val="28"/>
        </w:rPr>
      </w:pPr>
      <w:r w:rsidRPr="008C04D5">
        <w:rPr>
          <w:rFonts w:ascii="Times New Roman" w:hAnsi="Times New Roman" w:cs="Times New Roman"/>
          <w:b/>
          <w:noProof/>
          <w:color w:val="auto"/>
          <w:sz w:val="28"/>
          <w:szCs w:val="28"/>
        </w:rPr>
        <w:drawing>
          <wp:inline distT="0" distB="0" distL="0" distR="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C04D5">
        <w:rPr>
          <w:rFonts w:ascii="Times New Roman" w:hAnsi="Times New Roman" w:cs="Times New Roman"/>
          <w:b/>
          <w:color w:val="auto"/>
          <w:sz w:val="28"/>
          <w:szCs w:val="28"/>
        </w:rPr>
        <w:t>15.5. Модуль «Профориентация».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w:t>
      </w:r>
      <w:r w:rsidRPr="008C04D5">
        <w:rPr>
          <w:rFonts w:ascii="Times New Roman" w:hAnsi="Times New Roman" w:cs="Times New Roman"/>
          <w:color w:val="auto"/>
          <w:sz w:val="28"/>
          <w:szCs w:val="28"/>
        </w:rPr>
        <w:lastRenderedPageBreak/>
        <w:t xml:space="preserve">осуществляется через: </w:t>
      </w:r>
      <w:proofErr w:type="spellStart"/>
      <w:r w:rsidRPr="008C04D5">
        <w:rPr>
          <w:rFonts w:ascii="Times New Roman" w:hAnsi="Times New Roman" w:cs="Times New Roman"/>
          <w:color w:val="auto"/>
          <w:sz w:val="28"/>
          <w:szCs w:val="28"/>
        </w:rPr>
        <w:t>профориентационные</w:t>
      </w:r>
      <w:proofErr w:type="spellEnd"/>
      <w:r w:rsidRPr="008C04D5">
        <w:rPr>
          <w:rFonts w:ascii="Times New Roman" w:hAnsi="Times New Roman" w:cs="Times New Roman"/>
          <w:color w:val="auto"/>
          <w:sz w:val="28"/>
          <w:szCs w:val="28"/>
        </w:rPr>
        <w:t xml:space="preserve"> игры: симуляции, сюжетно-ролевые и деловые игры, </w:t>
      </w:r>
      <w:proofErr w:type="spellStart"/>
      <w:r w:rsidRPr="008C04D5">
        <w:rPr>
          <w:rFonts w:ascii="Times New Roman" w:hAnsi="Times New Roman" w:cs="Times New Roman"/>
          <w:color w:val="auto"/>
          <w:sz w:val="28"/>
          <w:szCs w:val="28"/>
        </w:rPr>
        <w:t>квесты</w:t>
      </w:r>
      <w:proofErr w:type="spellEnd"/>
      <w:r w:rsidRPr="008C04D5">
        <w:rPr>
          <w:rFonts w:ascii="Times New Roman" w:hAnsi="Times New Roman" w:cs="Times New Roman"/>
          <w:color w:val="auto"/>
          <w:sz w:val="28"/>
          <w:szCs w:val="28"/>
        </w:rPr>
        <w:t xml:space="preserve">,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организация тематических дней и </w:t>
      </w:r>
      <w:proofErr w:type="spellStart"/>
      <w:r w:rsidRPr="008C04D5">
        <w:rPr>
          <w:rFonts w:ascii="Times New Roman" w:hAnsi="Times New Roman" w:cs="Times New Roman"/>
          <w:color w:val="auto"/>
          <w:sz w:val="28"/>
          <w:szCs w:val="28"/>
        </w:rPr>
        <w:t>профориентационных</w:t>
      </w:r>
      <w:proofErr w:type="spellEnd"/>
      <w:r w:rsidRPr="008C04D5">
        <w:rPr>
          <w:rFonts w:ascii="Times New Roman" w:hAnsi="Times New Roman" w:cs="Times New Roman"/>
          <w:color w:val="auto"/>
          <w:sz w:val="28"/>
          <w:szCs w:val="28"/>
        </w:rPr>
        <w:t xml:space="preserve">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w:t>
      </w:r>
      <w:proofErr w:type="spellStart"/>
      <w:r w:rsidRPr="008C04D5">
        <w:rPr>
          <w:rFonts w:ascii="Times New Roman" w:hAnsi="Times New Roman" w:cs="Times New Roman"/>
          <w:color w:val="auto"/>
          <w:sz w:val="28"/>
          <w:szCs w:val="28"/>
        </w:rPr>
        <w:t>профориентационных</w:t>
      </w:r>
      <w:proofErr w:type="spellEnd"/>
      <w:r w:rsidRPr="008C04D5">
        <w:rPr>
          <w:rFonts w:ascii="Times New Roman" w:hAnsi="Times New Roman" w:cs="Times New Roman"/>
          <w:color w:val="auto"/>
          <w:sz w:val="28"/>
          <w:szCs w:val="28"/>
        </w:rPr>
        <w:t xml:space="preserve"> проектов: просмотр лекций, решение учебно-тренировочных задач, участие в мастер-классах.</w:t>
      </w:r>
    </w:p>
    <w:p w:rsidR="008C04D5" w:rsidRPr="008C04D5" w:rsidRDefault="008C04D5" w:rsidP="008C04D5">
      <w:pPr>
        <w:spacing w:after="0" w:line="360" w:lineRule="auto"/>
        <w:ind w:left="28" w:right="28"/>
        <w:jc w:val="both"/>
        <w:rPr>
          <w:rFonts w:ascii="Times New Roman" w:hAnsi="Times New Roman" w:cs="Times New Roman"/>
          <w:b/>
          <w:color w:val="auto"/>
          <w:sz w:val="28"/>
          <w:szCs w:val="28"/>
        </w:rPr>
      </w:pPr>
      <w:r w:rsidRPr="008C04D5">
        <w:rPr>
          <w:rFonts w:ascii="Times New Roman" w:hAnsi="Times New Roman" w:cs="Times New Roman"/>
          <w:b/>
          <w:color w:val="auto"/>
          <w:sz w:val="28"/>
          <w:szCs w:val="28"/>
        </w:rPr>
        <w:t>15.6. Модуль «Коллективная социально значимая деятельность в Движении Первых».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w:t>
      </w:r>
      <w:r w:rsidRPr="008C04D5">
        <w:rPr>
          <w:rFonts w:ascii="Times New Roman" w:hAnsi="Times New Roman" w:cs="Times New Roman"/>
          <w:color w:val="auto"/>
          <w:sz w:val="28"/>
          <w:szCs w:val="28"/>
        </w:rPr>
        <w:lastRenderedPageBreak/>
        <w:t>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8C04D5" w:rsidRPr="008C04D5" w:rsidRDefault="008C04D5" w:rsidP="008C04D5">
      <w:pPr>
        <w:spacing w:after="0" w:line="360" w:lineRule="auto"/>
        <w:ind w:left="101"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Воспитательный потенциал данного модуля реализуется в рамках следующих возможных мероприятий и форм воспитательной работы:</w:t>
      </w:r>
    </w:p>
    <w:p w:rsidR="008C04D5" w:rsidRPr="008C04D5" w:rsidRDefault="008C04D5" w:rsidP="008C04D5">
      <w:pPr>
        <w:spacing w:after="0" w:line="360" w:lineRule="auto"/>
        <w:ind w:left="96"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w:t>
      </w:r>
      <w:proofErr w:type="spellStart"/>
      <w:r w:rsidRPr="008C04D5">
        <w:rPr>
          <w:rFonts w:ascii="Times New Roman" w:hAnsi="Times New Roman" w:cs="Times New Roman"/>
          <w:color w:val="auto"/>
          <w:sz w:val="28"/>
          <w:szCs w:val="28"/>
        </w:rPr>
        <w:t>волонтерства</w:t>
      </w:r>
      <w:proofErr w:type="spellEnd"/>
      <w:r w:rsidRPr="008C04D5">
        <w:rPr>
          <w:rFonts w:ascii="Times New Roman" w:hAnsi="Times New Roman" w:cs="Times New Roman"/>
          <w:color w:val="auto"/>
          <w:sz w:val="28"/>
          <w:szCs w:val="28"/>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w:t>
      </w:r>
      <w:r w:rsidRPr="008C04D5">
        <w:rPr>
          <w:rFonts w:ascii="Times New Roman" w:hAnsi="Times New Roman" w:cs="Times New Roman"/>
          <w:color w:val="auto"/>
          <w:sz w:val="28"/>
          <w:szCs w:val="28"/>
        </w:rPr>
        <w:lastRenderedPageBreak/>
        <w:t>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w:t>
      </w:r>
      <w:proofErr w:type="spellStart"/>
      <w:r w:rsidRPr="008C04D5">
        <w:rPr>
          <w:rFonts w:ascii="Times New Roman" w:hAnsi="Times New Roman" w:cs="Times New Roman"/>
          <w:color w:val="auto"/>
          <w:sz w:val="28"/>
          <w:szCs w:val="28"/>
        </w:rPr>
        <w:t>волонтерство</w:t>
      </w:r>
      <w:proofErr w:type="spellEnd"/>
      <w:r w:rsidRPr="008C04D5">
        <w:rPr>
          <w:rFonts w:ascii="Times New Roman" w:hAnsi="Times New Roman" w:cs="Times New Roman"/>
          <w:color w:val="auto"/>
          <w:sz w:val="28"/>
          <w:szCs w:val="28"/>
        </w:rPr>
        <w:t xml:space="preserve"> ведение блога, создание фото- и видео продуктов о волонтерских инициативах организации отдыха детей и их оздоровления с целью развития навыков </w:t>
      </w:r>
      <w:proofErr w:type="spellStart"/>
      <w:r w:rsidRPr="008C04D5">
        <w:rPr>
          <w:rFonts w:ascii="Times New Roman" w:hAnsi="Times New Roman" w:cs="Times New Roman"/>
          <w:color w:val="auto"/>
          <w:sz w:val="28"/>
          <w:szCs w:val="28"/>
        </w:rPr>
        <w:t>коммуникациии</w:t>
      </w:r>
      <w:proofErr w:type="spellEnd"/>
      <w:r w:rsidRPr="008C04D5">
        <w:rPr>
          <w:rFonts w:ascii="Times New Roman" w:hAnsi="Times New Roman" w:cs="Times New Roman"/>
          <w:color w:val="auto"/>
          <w:sz w:val="28"/>
          <w:szCs w:val="28"/>
        </w:rPr>
        <w:t xml:space="preserve"> медиа-творчества; проектировочный семинар о траектории социального развития в Движении Первых.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w:t>
      </w:r>
    </w:p>
    <w:p w:rsidR="008C04D5" w:rsidRPr="008C04D5" w:rsidRDefault="008C04D5" w:rsidP="008C04D5">
      <w:pPr>
        <w:numPr>
          <w:ilvl w:val="0"/>
          <w:numId w:val="5"/>
        </w:numPr>
        <w:spacing w:after="0" w:line="360" w:lineRule="auto"/>
        <w:ind w:right="28" w:firstLine="306"/>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Вариативные содержательные модули.</w:t>
      </w:r>
    </w:p>
    <w:p w:rsidR="008C04D5" w:rsidRPr="008C04D5" w:rsidRDefault="008C04D5" w:rsidP="008C04D5">
      <w:pPr>
        <w:spacing w:after="0" w:line="360" w:lineRule="auto"/>
        <w:ind w:left="802"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16.1. Модуль «Экскурсии и походы».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Для детей и подростков организуются туристские походы, экологические тропы, тематические экскурсии: </w:t>
      </w:r>
      <w:proofErr w:type="spellStart"/>
      <w:r w:rsidRPr="008C04D5">
        <w:rPr>
          <w:rFonts w:ascii="Times New Roman" w:hAnsi="Times New Roman" w:cs="Times New Roman"/>
          <w:color w:val="auto"/>
          <w:sz w:val="28"/>
          <w:szCs w:val="28"/>
        </w:rPr>
        <w:t>профориентационные</w:t>
      </w:r>
      <w:proofErr w:type="spellEnd"/>
      <w:r w:rsidRPr="008C04D5">
        <w:rPr>
          <w:rFonts w:ascii="Times New Roman" w:hAnsi="Times New Roman" w:cs="Times New Roman"/>
          <w:color w:val="auto"/>
          <w:sz w:val="28"/>
          <w:szCs w:val="28"/>
        </w:rPr>
        <w:t>, экскурсии по памятным местам и местам боевой славы, в музей, картинную галерею, технопарк.</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8C04D5">
        <w:rPr>
          <w:rFonts w:ascii="Times New Roman" w:hAnsi="Times New Roman" w:cs="Times New Roman"/>
          <w:color w:val="auto"/>
          <w:sz w:val="28"/>
          <w:szCs w:val="28"/>
        </w:rPr>
        <w:t>самообслуживающего</w:t>
      </w:r>
      <w:proofErr w:type="spellEnd"/>
      <w:r w:rsidRPr="008C04D5">
        <w:rPr>
          <w:rFonts w:ascii="Times New Roman" w:hAnsi="Times New Roman" w:cs="Times New Roman"/>
          <w:color w:val="auto"/>
          <w:sz w:val="28"/>
          <w:szCs w:val="28"/>
        </w:rPr>
        <w:t xml:space="preserve"> труда, обучения рациональному использованию своего времени, сил и имущества.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В зависимости от возраста детей выбирается тематика, форма, продолжительность, оценка результативности экскурсии и похода.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rsidR="008C04D5" w:rsidRPr="008C04D5" w:rsidRDefault="008C04D5" w:rsidP="008C04D5">
      <w:pPr>
        <w:spacing w:after="0" w:line="360" w:lineRule="auto"/>
        <w:ind w:left="77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16.2. Модуль «Кружки и секции».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rsidR="008C04D5" w:rsidRPr="008C04D5" w:rsidRDefault="008C04D5" w:rsidP="008C04D5">
      <w:pPr>
        <w:spacing w:after="0" w:line="360" w:lineRule="auto"/>
        <w:ind w:left="764"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16.3. Модуль «Цифровая и медиа-среда».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w:t>
      </w:r>
      <w:proofErr w:type="spellStart"/>
      <w:r w:rsidRPr="008C04D5">
        <w:rPr>
          <w:rFonts w:ascii="Times New Roman" w:hAnsi="Times New Roman" w:cs="Times New Roman"/>
          <w:color w:val="auto"/>
          <w:sz w:val="28"/>
          <w:szCs w:val="28"/>
        </w:rPr>
        <w:t>информационнотелекоммуникационной</w:t>
      </w:r>
      <w:proofErr w:type="spellEnd"/>
      <w:r w:rsidRPr="008C04D5">
        <w:rPr>
          <w:rFonts w:ascii="Times New Roman" w:hAnsi="Times New Roman" w:cs="Times New Roman"/>
          <w:color w:val="auto"/>
          <w:sz w:val="28"/>
          <w:szCs w:val="28"/>
        </w:rPr>
        <w:t xml:space="preserve">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w:t>
      </w:r>
      <w:proofErr w:type="spellStart"/>
      <w:r w:rsidRPr="008C04D5">
        <w:rPr>
          <w:rFonts w:ascii="Times New Roman" w:hAnsi="Times New Roman" w:cs="Times New Roman"/>
          <w:color w:val="auto"/>
          <w:sz w:val="28"/>
          <w:szCs w:val="28"/>
        </w:rPr>
        <w:t>группахв</w:t>
      </w:r>
      <w:proofErr w:type="spellEnd"/>
      <w:r w:rsidRPr="008C04D5">
        <w:rPr>
          <w:rFonts w:ascii="Times New Roman" w:hAnsi="Times New Roman" w:cs="Times New Roman"/>
          <w:color w:val="auto"/>
          <w:sz w:val="28"/>
          <w:szCs w:val="28"/>
        </w:rPr>
        <w:t xml:space="preserve"> социальных сетях и на официальном сайте организации.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Воспитательный потенциал </w:t>
      </w:r>
      <w:proofErr w:type="spellStart"/>
      <w:r w:rsidRPr="008C04D5">
        <w:rPr>
          <w:rFonts w:ascii="Times New Roman" w:hAnsi="Times New Roman" w:cs="Times New Roman"/>
          <w:color w:val="auto"/>
          <w:sz w:val="28"/>
          <w:szCs w:val="28"/>
        </w:rPr>
        <w:t>медиапространства</w:t>
      </w:r>
      <w:proofErr w:type="spellEnd"/>
      <w:r w:rsidRPr="008C04D5">
        <w:rPr>
          <w:rFonts w:ascii="Times New Roman" w:hAnsi="Times New Roman" w:cs="Times New Roman"/>
          <w:color w:val="auto"/>
          <w:sz w:val="28"/>
          <w:szCs w:val="28"/>
        </w:rPr>
        <w:t xml:space="preserve"> реализуется в рамках следующих видов и форм воспитательной работы: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 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8C04D5" w:rsidRPr="008C04D5" w:rsidRDefault="008C04D5" w:rsidP="008C04D5">
      <w:pPr>
        <w:spacing w:after="0" w:line="360" w:lineRule="auto"/>
        <w:ind w:left="773"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16.4. Модуль «Проектная деятельность».</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w:t>
      </w:r>
      <w:proofErr w:type="spellStart"/>
      <w:r w:rsidRPr="008C04D5">
        <w:rPr>
          <w:rFonts w:ascii="Times New Roman" w:hAnsi="Times New Roman" w:cs="Times New Roman"/>
          <w:color w:val="auto"/>
          <w:sz w:val="28"/>
          <w:szCs w:val="28"/>
        </w:rPr>
        <w:t>интенсив</w:t>
      </w:r>
      <w:proofErr w:type="spellEnd"/>
      <w:r w:rsidRPr="008C04D5">
        <w:rPr>
          <w:rFonts w:ascii="Times New Roman" w:hAnsi="Times New Roman" w:cs="Times New Roman"/>
          <w:color w:val="auto"/>
          <w:sz w:val="28"/>
          <w:szCs w:val="28"/>
        </w:rPr>
        <w:t>; профильная смена.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noProof/>
          <w:color w:val="auto"/>
          <w:sz w:val="28"/>
          <w:szCs w:val="28"/>
        </w:rPr>
        <w:drawing>
          <wp:inline distT="0" distB="0" distL="0" distR="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C04D5">
        <w:rPr>
          <w:rFonts w:ascii="Times New Roman" w:hAnsi="Times New Roman" w:cs="Times New Roman"/>
          <w:color w:val="auto"/>
          <w:sz w:val="28"/>
          <w:szCs w:val="28"/>
        </w:rPr>
        <w:t xml:space="preserve">В процессе работы над проектом участники смены самостоятельно занимаются поиском необходимой информации, выдвигают гипотезы, </w:t>
      </w:r>
      <w:r w:rsidRPr="008C04D5">
        <w:rPr>
          <w:rFonts w:ascii="Times New Roman" w:hAnsi="Times New Roman" w:cs="Times New Roman"/>
          <w:color w:val="auto"/>
          <w:sz w:val="28"/>
          <w:szCs w:val="28"/>
        </w:rPr>
        <w:lastRenderedPageBreak/>
        <w:t>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8C04D5" w:rsidRPr="008C04D5" w:rsidRDefault="008C04D5" w:rsidP="008C04D5">
      <w:pPr>
        <w:spacing w:after="0" w:line="360" w:lineRule="auto"/>
        <w:ind w:left="816"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16.5. Модуль «Детская дипломатия и международные отношения».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Данный модуль может быть реализован в следующих формах 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спортивные соревнования.</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8C04D5" w:rsidRPr="008C04D5" w:rsidRDefault="008C04D5" w:rsidP="008C04D5">
      <w:pPr>
        <w:spacing w:after="0" w:line="360" w:lineRule="auto"/>
        <w:ind w:right="28" w:firstLine="851"/>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При планировании и реализации содержания Программы используются следующие уровни воспитательной работы:</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proofErr w:type="spellStart"/>
      <w:r w:rsidRPr="008C04D5">
        <w:rPr>
          <w:rFonts w:ascii="Times New Roman" w:hAnsi="Times New Roman" w:cs="Times New Roman"/>
          <w:color w:val="auto"/>
          <w:sz w:val="28"/>
          <w:szCs w:val="28"/>
        </w:rPr>
        <w:t>Общелагерный</w:t>
      </w:r>
      <w:proofErr w:type="spellEnd"/>
      <w:r w:rsidRPr="008C04D5">
        <w:rPr>
          <w:rFonts w:ascii="Times New Roman" w:hAnsi="Times New Roman" w:cs="Times New Roman"/>
          <w:color w:val="auto"/>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w:t>
      </w:r>
      <w:r w:rsidRPr="008C04D5">
        <w:rPr>
          <w:rFonts w:ascii="Times New Roman" w:hAnsi="Times New Roman" w:cs="Times New Roman"/>
          <w:color w:val="auto"/>
          <w:sz w:val="28"/>
          <w:szCs w:val="28"/>
        </w:rPr>
        <w:lastRenderedPageBreak/>
        <w:t>способствующего принятию ценностей, определяющих воспитательный компонент.</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proofErr w:type="spellStart"/>
      <w:r w:rsidRPr="008C04D5">
        <w:rPr>
          <w:rFonts w:ascii="Times New Roman" w:hAnsi="Times New Roman" w:cs="Times New Roman"/>
          <w:color w:val="auto"/>
          <w:sz w:val="28"/>
          <w:szCs w:val="28"/>
        </w:rPr>
        <w:t>Межотрядный</w:t>
      </w:r>
      <w:proofErr w:type="spellEnd"/>
      <w:r w:rsidRPr="008C04D5">
        <w:rPr>
          <w:rFonts w:ascii="Times New Roman" w:hAnsi="Times New Roman" w:cs="Times New Roman"/>
          <w:color w:val="auto"/>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8C04D5">
        <w:rPr>
          <w:rFonts w:ascii="Times New Roman" w:hAnsi="Times New Roman" w:cs="Times New Roman"/>
          <w:color w:val="auto"/>
          <w:sz w:val="28"/>
          <w:szCs w:val="28"/>
        </w:rPr>
        <w:t>гостевание</w:t>
      </w:r>
      <w:proofErr w:type="spellEnd"/>
      <w:r w:rsidRPr="008C04D5">
        <w:rPr>
          <w:rFonts w:ascii="Times New Roman" w:hAnsi="Times New Roman" w:cs="Times New Roman"/>
          <w:color w:val="auto"/>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C04D5">
        <w:rPr>
          <w:rFonts w:ascii="Times New Roman" w:hAnsi="Times New Roman" w:cs="Times New Roman"/>
          <w:color w:val="auto"/>
          <w:sz w:val="28"/>
          <w:szCs w:val="28"/>
        </w:rPr>
        <w:t>общелагерном</w:t>
      </w:r>
      <w:proofErr w:type="spellEnd"/>
      <w:r w:rsidRPr="008C04D5">
        <w:rPr>
          <w:rFonts w:ascii="Times New Roman" w:hAnsi="Times New Roman" w:cs="Times New Roman"/>
          <w:color w:val="auto"/>
          <w:sz w:val="28"/>
          <w:szCs w:val="28"/>
        </w:rPr>
        <w:t xml:space="preserve"> уровне. Особенность работы заключается в разновозрастном формате совместной деятельности.</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noProof/>
          <w:color w:val="auto"/>
          <w:sz w:val="28"/>
          <w:szCs w:val="28"/>
        </w:rPr>
        <w:drawing>
          <wp:anchor distT="0" distB="0" distL="114300" distR="114300" simplePos="0" relativeHeight="251660288"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4D5">
        <w:rPr>
          <w:rFonts w:ascii="Times New Roman" w:hAnsi="Times New Roman" w:cs="Times New Roman"/>
          <w:color w:val="auto"/>
          <w:sz w:val="28"/>
          <w:szCs w:val="28"/>
        </w:rPr>
        <w:t>- планирование и проведение отрядной деятельности;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w:t>
      </w:r>
      <w:r w:rsidRPr="008C04D5">
        <w:rPr>
          <w:rFonts w:ascii="Times New Roman" w:hAnsi="Times New Roman" w:cs="Times New Roman"/>
          <w:color w:val="auto"/>
          <w:sz w:val="28"/>
          <w:szCs w:val="28"/>
        </w:rPr>
        <w:lastRenderedPageBreak/>
        <w:t xml:space="preserve">образцы поведения; вовлечение каждого ребенка в отрядные дела и </w:t>
      </w:r>
      <w:proofErr w:type="spellStart"/>
      <w:r w:rsidRPr="008C04D5">
        <w:rPr>
          <w:rFonts w:ascii="Times New Roman" w:hAnsi="Times New Roman" w:cs="Times New Roman"/>
          <w:color w:val="auto"/>
          <w:sz w:val="28"/>
          <w:szCs w:val="28"/>
        </w:rPr>
        <w:t>общелагерные</w:t>
      </w:r>
      <w:proofErr w:type="spellEnd"/>
      <w:r w:rsidRPr="008C04D5">
        <w:rPr>
          <w:rFonts w:ascii="Times New Roman" w:hAnsi="Times New Roman" w:cs="Times New Roman"/>
          <w:color w:val="auto"/>
          <w:sz w:val="28"/>
          <w:szCs w:val="28"/>
        </w:rPr>
        <w:t xml:space="preserve"> мероприятия в разных ролях: сценаристов, постановщиков, исполнителей, корреспондентов и редакторов, ведущих, декораторов и других;</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формирование и сплочение отряда (временного детского коллектив) через игры, элементы тренингов на сплочение и </w:t>
      </w:r>
      <w:proofErr w:type="spellStart"/>
      <w:r w:rsidRPr="008C04D5">
        <w:rPr>
          <w:rFonts w:ascii="Times New Roman" w:hAnsi="Times New Roman" w:cs="Times New Roman"/>
          <w:color w:val="auto"/>
          <w:sz w:val="28"/>
          <w:szCs w:val="28"/>
        </w:rPr>
        <w:t>командообразование</w:t>
      </w:r>
      <w:proofErr w:type="spellEnd"/>
      <w:r w:rsidRPr="008C04D5">
        <w:rPr>
          <w:rFonts w:ascii="Times New Roman" w:hAnsi="Times New Roman" w:cs="Times New Roman"/>
          <w:color w:val="auto"/>
          <w:sz w:val="28"/>
          <w:szCs w:val="28"/>
        </w:rPr>
        <w:t>, огонек знакомства, визитные карточки отрядов;</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диагностику интересов, склонностей, ценностных ориентаций, выявление лидеров, </w:t>
      </w:r>
      <w:proofErr w:type="spellStart"/>
      <w:r w:rsidRPr="008C04D5">
        <w:rPr>
          <w:rFonts w:ascii="Times New Roman" w:hAnsi="Times New Roman" w:cs="Times New Roman"/>
          <w:color w:val="auto"/>
          <w:sz w:val="28"/>
          <w:szCs w:val="28"/>
        </w:rPr>
        <w:t>референтных</w:t>
      </w:r>
      <w:proofErr w:type="spellEnd"/>
      <w:r w:rsidRPr="008C04D5">
        <w:rPr>
          <w:rFonts w:ascii="Times New Roman" w:hAnsi="Times New Roman" w:cs="Times New Roman"/>
          <w:color w:val="auto"/>
          <w:sz w:val="28"/>
          <w:szCs w:val="28"/>
        </w:rPr>
        <w:t xml:space="preserve"> групп, непопулярных детей через наблюдение, игры, анкеты;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аналитическую работу с детьми: анализ дня, анализ ситуации, мероприятия, анализ смены, результатов;</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проведение сбора отряда: хозяйственный сбор, организационный сбор, утренний информационный сбор отряда и другие;</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8C04D5">
        <w:rPr>
          <w:rFonts w:ascii="Times New Roman" w:hAnsi="Times New Roman" w:cs="Times New Roman"/>
          <w:color w:val="auto"/>
          <w:sz w:val="28"/>
          <w:szCs w:val="28"/>
        </w:rPr>
        <w:lastRenderedPageBreak/>
        <w:t>эмпатичностью</w:t>
      </w:r>
      <w:proofErr w:type="spellEnd"/>
      <w:r w:rsidRPr="008C04D5">
        <w:rPr>
          <w:rFonts w:ascii="Times New Roman" w:hAnsi="Times New Roman" w:cs="Times New Roman"/>
          <w:color w:val="auto"/>
          <w:sz w:val="28"/>
          <w:szCs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8C04D5" w:rsidRPr="008C04D5" w:rsidRDefault="008C04D5" w:rsidP="008C04D5">
      <w:pPr>
        <w:spacing w:after="0" w:line="360" w:lineRule="auto"/>
        <w:ind w:left="878" w:right="163" w:hanging="10"/>
        <w:jc w:val="both"/>
        <w:rPr>
          <w:rFonts w:ascii="Times New Roman" w:hAnsi="Times New Roman" w:cs="Times New Roman"/>
          <w:color w:val="auto"/>
          <w:sz w:val="28"/>
          <w:szCs w:val="28"/>
        </w:rPr>
      </w:pPr>
    </w:p>
    <w:p w:rsidR="008C04D5" w:rsidRPr="008C04D5" w:rsidRDefault="008C04D5" w:rsidP="008C04D5">
      <w:pPr>
        <w:spacing w:after="0" w:line="360" w:lineRule="auto"/>
        <w:ind w:left="878" w:right="163" w:hanging="10"/>
        <w:jc w:val="both"/>
        <w:rPr>
          <w:rFonts w:ascii="Times New Roman" w:hAnsi="Times New Roman" w:cs="Times New Roman"/>
          <w:color w:val="auto"/>
          <w:sz w:val="28"/>
          <w:szCs w:val="28"/>
        </w:rPr>
      </w:pPr>
      <w:r w:rsidRPr="008C04D5">
        <w:rPr>
          <w:rFonts w:ascii="Times New Roman" w:hAnsi="Times New Roman" w:cs="Times New Roman"/>
          <w:noProof/>
          <w:color w:val="auto"/>
          <w:sz w:val="28"/>
          <w:szCs w:val="28"/>
        </w:rPr>
        <w:drawing>
          <wp:anchor distT="0" distB="0" distL="114300" distR="114300" simplePos="0" relativeHeight="251661312"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4D5">
        <w:rPr>
          <w:rFonts w:ascii="Times New Roman" w:hAnsi="Times New Roman" w:cs="Times New Roman"/>
          <w:color w:val="auto"/>
          <w:sz w:val="28"/>
          <w:szCs w:val="28"/>
        </w:rPr>
        <w:t>IV. Организационный раздел</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Особенности воспитательной работы в </w:t>
      </w:r>
      <w:r w:rsidRPr="008C04D5">
        <w:rPr>
          <w:rFonts w:ascii="Times New Roman" w:hAnsi="Times New Roman" w:cs="Times New Roman"/>
          <w:color w:val="auto"/>
          <w:sz w:val="28"/>
          <w:szCs w:val="28"/>
          <w:u w:val="single"/>
        </w:rPr>
        <w:t>Муниципальном автономном учреждении дополнительного образования «Спортивной школе олимпийского резерва»</w:t>
      </w:r>
      <w:r w:rsidRPr="008C04D5">
        <w:rPr>
          <w:rFonts w:ascii="Times New Roman" w:hAnsi="Times New Roman" w:cs="Times New Roman"/>
          <w:color w:val="auto"/>
          <w:sz w:val="28"/>
          <w:szCs w:val="28"/>
        </w:rPr>
        <w:t xml:space="preserve">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Детский оздоровительный лагерь с дневным пребыванием детей организуется на базе спортивной школы олимпийского резерва. Для лагеря с дневным пребыванием детей характерны формы работы, не требующие длительной подготовки, репетиций с участниками. Предпочтение отдается </w:t>
      </w:r>
      <w:r w:rsidRPr="008C04D5">
        <w:rPr>
          <w:rFonts w:ascii="Times New Roman" w:hAnsi="Times New Roman" w:cs="Times New Roman"/>
          <w:color w:val="auto"/>
          <w:sz w:val="28"/>
          <w:szCs w:val="28"/>
        </w:rPr>
        <w:lastRenderedPageBreak/>
        <w:t>регулярным тренировкам,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Воспитательная работа и образовательная деятельность в детских специализированных (профильных) лагерях, детских лагерях различной тематической направленности предполагают углубленное изучение или продолжение дополнительного образования по той, или иной направленности. 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Уклад в </w:t>
      </w:r>
      <w:r w:rsidRPr="008C04D5">
        <w:rPr>
          <w:rFonts w:ascii="Times New Roman" w:hAnsi="Times New Roman" w:cs="Times New Roman"/>
          <w:color w:val="auto"/>
          <w:sz w:val="28"/>
          <w:szCs w:val="28"/>
          <w:u w:val="single"/>
        </w:rPr>
        <w:t xml:space="preserve">Муниципальном автономном учреждении дополнительного образования «Спортивной школе олимпийского резерва» </w:t>
      </w:r>
      <w:r w:rsidRPr="008C04D5">
        <w:rPr>
          <w:rFonts w:ascii="Times New Roman" w:hAnsi="Times New Roman" w:cs="Times New Roman"/>
          <w:color w:val="auto"/>
          <w:sz w:val="28"/>
          <w:szCs w:val="28"/>
        </w:rPr>
        <w:t>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w:t>
      </w:r>
      <w:proofErr w:type="spellStart"/>
      <w:r w:rsidRPr="008C04D5">
        <w:rPr>
          <w:rFonts w:ascii="Times New Roman" w:hAnsi="Times New Roman" w:cs="Times New Roman"/>
          <w:color w:val="auto"/>
          <w:sz w:val="28"/>
          <w:szCs w:val="28"/>
        </w:rPr>
        <w:t>многопрофильность</w:t>
      </w:r>
      <w:proofErr w:type="spellEnd"/>
      <w:r w:rsidRPr="008C04D5">
        <w:rPr>
          <w:rFonts w:ascii="Times New Roman" w:hAnsi="Times New Roman" w:cs="Times New Roman"/>
          <w:color w:val="auto"/>
          <w:sz w:val="28"/>
          <w:szCs w:val="28"/>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Элементами уклада являются:</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Быт организации отдыха детей и их оздоровления является элементом уклада повседневной жизни детей, вожатых, сотрудников организации в течение смены и </w:t>
      </w:r>
      <w:proofErr w:type="gramStart"/>
      <w:r w:rsidRPr="008C04D5">
        <w:rPr>
          <w:rFonts w:ascii="Times New Roman" w:hAnsi="Times New Roman" w:cs="Times New Roman"/>
          <w:color w:val="auto"/>
          <w:sz w:val="28"/>
          <w:szCs w:val="28"/>
        </w:rPr>
        <w:t>формирует  архитектурно</w:t>
      </w:r>
      <w:proofErr w:type="gramEnd"/>
      <w:r w:rsidRPr="008C04D5">
        <w:rPr>
          <w:rFonts w:ascii="Times New Roman" w:hAnsi="Times New Roman" w:cs="Times New Roman"/>
          <w:color w:val="auto"/>
          <w:sz w:val="28"/>
          <w:szCs w:val="28"/>
        </w:rPr>
        <w:t>-планировочные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активно спортивную подготовку и других занятий).</w:t>
      </w:r>
    </w:p>
    <w:p w:rsidR="008C04D5" w:rsidRPr="008C04D5" w:rsidRDefault="008C04D5" w:rsidP="008C04D5">
      <w:pPr>
        <w:shd w:val="clear" w:color="auto" w:fill="FFFFFF"/>
        <w:spacing w:after="0" w:line="390" w:lineRule="atLeast"/>
        <w:jc w:val="both"/>
        <w:rPr>
          <w:rFonts w:ascii="Times New Roman" w:hAnsi="Times New Roman" w:cs="Times New Roman"/>
          <w:color w:val="001D35"/>
          <w:sz w:val="28"/>
          <w:szCs w:val="28"/>
          <w:shd w:val="clear" w:color="auto" w:fill="FFFFFF"/>
        </w:rPr>
      </w:pPr>
      <w:r w:rsidRPr="008C04D5">
        <w:rPr>
          <w:rFonts w:ascii="Times New Roman" w:hAnsi="Times New Roman" w:cs="Times New Roman"/>
          <w:color w:val="auto"/>
          <w:sz w:val="28"/>
          <w:szCs w:val="28"/>
        </w:rPr>
        <w:t>Режим, соблюдение которого связано с обеспечением безопасности, охраной здоровья ребенка, что подкреплено правилами: «закон точности» («</w:t>
      </w:r>
      <w:proofErr w:type="spellStart"/>
      <w:r w:rsidRPr="008C04D5">
        <w:rPr>
          <w:rFonts w:ascii="Times New Roman" w:hAnsi="Times New Roman" w:cs="Times New Roman"/>
          <w:color w:val="auto"/>
          <w:sz w:val="28"/>
          <w:szCs w:val="28"/>
        </w:rPr>
        <w:t>нольноль</w:t>
      </w:r>
      <w:proofErr w:type="spellEnd"/>
      <w:r w:rsidRPr="008C04D5">
        <w:rPr>
          <w:rFonts w:ascii="Times New Roman" w:hAnsi="Times New Roman" w:cs="Times New Roman"/>
          <w:color w:val="auto"/>
          <w:sz w:val="28"/>
          <w:szCs w:val="28"/>
        </w:rPr>
        <w:t xml:space="preserve">»), «закон территории» и другие. </w:t>
      </w:r>
      <w:r w:rsidRPr="008C04D5">
        <w:rPr>
          <w:rFonts w:ascii="Times New Roman" w:hAnsi="Times New Roman" w:cs="Times New Roman"/>
          <w:color w:val="001D35"/>
          <w:sz w:val="28"/>
          <w:szCs w:val="28"/>
          <w:shd w:val="clear" w:color="auto" w:fill="FFFFFF"/>
        </w:rPr>
        <w:t>Режим и безопасность в летнем лагере с дневным пребыванием детей включают в себя четкий распорядок дня, правила поведения на территории и во время мероприятий, а также соблюдение мер противопожарной безопасности и техники безопасности во время тренировок и занятий. Важной частью является контроль за детьми, особенно при переходе из одного помещения в другое или во время экскурсий, а также обеспечение медицинской помощи.</w:t>
      </w:r>
    </w:p>
    <w:p w:rsidR="008C04D5" w:rsidRPr="008C04D5" w:rsidRDefault="008C04D5" w:rsidP="008C04D5">
      <w:pPr>
        <w:shd w:val="clear" w:color="auto" w:fill="FFFFFF"/>
        <w:spacing w:after="0" w:line="390" w:lineRule="atLeast"/>
        <w:jc w:val="both"/>
        <w:rPr>
          <w:rFonts w:ascii="Times New Roman" w:hAnsi="Times New Roman" w:cs="Times New Roman"/>
          <w:color w:val="auto"/>
          <w:sz w:val="28"/>
          <w:szCs w:val="28"/>
        </w:rPr>
      </w:pPr>
      <w:r w:rsidRPr="008C04D5">
        <w:rPr>
          <w:rFonts w:ascii="Times New Roman" w:hAnsi="Times New Roman" w:cs="Times New Roman"/>
          <w:b/>
          <w:color w:val="auto"/>
          <w:sz w:val="28"/>
          <w:szCs w:val="28"/>
        </w:rPr>
        <w:t>Режим дня:</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Обычно включает в себя время для приема пищи (завтрак, обед, полдник), проведения занятий, игр, активных спортивных занятий, прогулок и отдыха.</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Режим дня сбалансирован, чередуя активные и спокойные виды деятельности.</w:t>
      </w:r>
    </w:p>
    <w:p w:rsidR="008C04D5" w:rsidRPr="008C04D5" w:rsidRDefault="008C04D5" w:rsidP="008C04D5">
      <w:pPr>
        <w:shd w:val="clear" w:color="auto" w:fill="FFFFFF"/>
        <w:spacing w:line="390" w:lineRule="atLeast"/>
        <w:jc w:val="both"/>
        <w:rPr>
          <w:rFonts w:ascii="Times New Roman" w:hAnsi="Times New Roman" w:cs="Times New Roman"/>
          <w:b/>
          <w:color w:val="auto"/>
          <w:sz w:val="28"/>
          <w:szCs w:val="28"/>
        </w:rPr>
      </w:pPr>
      <w:r w:rsidRPr="008C04D5">
        <w:rPr>
          <w:rFonts w:ascii="Times New Roman" w:hAnsi="Times New Roman" w:cs="Times New Roman"/>
          <w:b/>
          <w:color w:val="auto"/>
          <w:sz w:val="28"/>
          <w:szCs w:val="28"/>
        </w:rPr>
        <w:t>Безопасность:</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bCs/>
          <w:color w:val="auto"/>
          <w:sz w:val="28"/>
          <w:szCs w:val="28"/>
        </w:rPr>
        <w:t>Территория лагеря:</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Запрещено покидать территорию лагеря без разрешения воспитателя.</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разговаривать с незнакомыми людьми и уходить с ними.</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lastRenderedPageBreak/>
        <w:t>- Нельзя играть с бродячими животными.</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собирать и есть незнакомые ягоды и плоды.</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пить воду из неизвестных источников.</w:t>
      </w:r>
    </w:p>
    <w:p w:rsidR="008C04D5" w:rsidRPr="008C04D5" w:rsidRDefault="008C04D5" w:rsidP="008C04D5">
      <w:pPr>
        <w:shd w:val="clear" w:color="auto" w:fill="FFFFFF"/>
        <w:spacing w:after="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Необходимо соблюдать правила поведения на игровой площадке.</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b/>
          <w:bCs/>
          <w:color w:val="auto"/>
          <w:sz w:val="28"/>
          <w:szCs w:val="28"/>
        </w:rPr>
        <w:t>Противопожарная безопасность:</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Запрещено разводить огонь в помещениях и на территории лагеря.</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пользоваться электроприборами без разрешения воспитателя.</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Необходимо знать план эвакуации при пожаре.</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В случае пожара немедленно покинуть здание и сообщить взрослым.</w:t>
      </w:r>
    </w:p>
    <w:p w:rsidR="008C04D5" w:rsidRPr="008C04D5" w:rsidRDefault="008C04D5" w:rsidP="008C04D5">
      <w:pPr>
        <w:shd w:val="clear" w:color="auto" w:fill="FFFFFF"/>
        <w:spacing w:after="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Легковоспламеняющиеся предметы необходимо сдавать на хранение вожатым.</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b/>
          <w:bCs/>
          <w:color w:val="auto"/>
          <w:sz w:val="28"/>
          <w:szCs w:val="28"/>
        </w:rPr>
        <w:t>Техника безопасности во время мероприятий:</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Необходимо соблюдать правила проведения подвижных игр и спортивных соревнований.</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бегать по коридорам и лестницам, особенно рядом с окнами.</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толкаться, бросать предметы друг в друга, применять физическую силу.</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Необходимо соблюдать правила дорожного движения во время экскурсий.</w:t>
      </w:r>
    </w:p>
    <w:p w:rsidR="008C04D5" w:rsidRPr="008C04D5" w:rsidRDefault="008C04D5" w:rsidP="008C04D5">
      <w:pPr>
        <w:shd w:val="clear" w:color="auto" w:fill="FFFFFF"/>
        <w:spacing w:after="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Нельзя высовываться из окон во время движения транспорта и перебегать дорогу.</w:t>
      </w:r>
    </w:p>
    <w:p w:rsidR="008C04D5" w:rsidRPr="008C04D5" w:rsidRDefault="008C04D5" w:rsidP="008C04D5">
      <w:pPr>
        <w:shd w:val="clear" w:color="auto" w:fill="FFFFFF"/>
        <w:spacing w:after="0" w:line="330" w:lineRule="atLeast"/>
        <w:jc w:val="both"/>
        <w:rPr>
          <w:rFonts w:ascii="Times New Roman" w:hAnsi="Times New Roman" w:cs="Times New Roman"/>
          <w:color w:val="auto"/>
          <w:sz w:val="28"/>
          <w:szCs w:val="28"/>
        </w:rPr>
      </w:pPr>
      <w:r w:rsidRPr="008C04D5">
        <w:rPr>
          <w:rFonts w:ascii="Times New Roman" w:hAnsi="Times New Roman" w:cs="Times New Roman"/>
          <w:b/>
          <w:bCs/>
          <w:color w:val="auto"/>
          <w:sz w:val="28"/>
          <w:szCs w:val="28"/>
        </w:rPr>
        <w:t>Медицинское обслуживание:</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В лагере организована медицинская помощь.</w:t>
      </w:r>
    </w:p>
    <w:p w:rsidR="008C04D5" w:rsidRPr="008C04D5" w:rsidRDefault="008C04D5" w:rsidP="008C04D5">
      <w:pPr>
        <w:shd w:val="clear" w:color="auto" w:fill="FFFFFF"/>
        <w:spacing w:after="12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 Дети обеспечены медицинской помощью при ухудшении самочувствия.</w:t>
      </w:r>
    </w:p>
    <w:p w:rsidR="008C04D5" w:rsidRPr="008C04D5" w:rsidRDefault="008C04D5" w:rsidP="008C04D5">
      <w:pPr>
        <w:shd w:val="clear" w:color="auto" w:fill="FFFFFF"/>
        <w:spacing w:after="0" w:line="330" w:lineRule="atLeast"/>
        <w:jc w:val="both"/>
        <w:rPr>
          <w:rFonts w:ascii="Times New Roman" w:hAnsi="Times New Roman" w:cs="Times New Roman"/>
          <w:color w:val="auto"/>
          <w:spacing w:val="2"/>
          <w:sz w:val="28"/>
          <w:szCs w:val="28"/>
        </w:rPr>
      </w:pPr>
      <w:r w:rsidRPr="008C04D5">
        <w:rPr>
          <w:rFonts w:ascii="Times New Roman" w:hAnsi="Times New Roman" w:cs="Times New Roman"/>
          <w:color w:val="auto"/>
          <w:spacing w:val="2"/>
          <w:sz w:val="28"/>
          <w:szCs w:val="28"/>
        </w:rPr>
        <w:t>При необходимости, ребенка можно забрать из лагеря только по письменному заявлению родителей.</w:t>
      </w:r>
    </w:p>
    <w:p w:rsidR="008C04D5" w:rsidRPr="008C04D5" w:rsidRDefault="008C04D5" w:rsidP="008C04D5">
      <w:pPr>
        <w:shd w:val="clear" w:color="auto" w:fill="FFFFFF"/>
        <w:spacing w:line="390" w:lineRule="atLeast"/>
        <w:jc w:val="both"/>
        <w:rPr>
          <w:rFonts w:ascii="Times New Roman" w:hAnsi="Times New Roman" w:cs="Times New Roman"/>
          <w:color w:val="001D35"/>
          <w:sz w:val="28"/>
          <w:szCs w:val="28"/>
        </w:rPr>
      </w:pPr>
      <w:r w:rsidRPr="008C04D5">
        <w:rPr>
          <w:rFonts w:ascii="Times New Roman" w:hAnsi="Times New Roman" w:cs="Times New Roman"/>
          <w:color w:val="001D35"/>
          <w:sz w:val="28"/>
          <w:szCs w:val="28"/>
        </w:rPr>
        <w:t>Важно:</w:t>
      </w:r>
    </w:p>
    <w:p w:rsidR="008C04D5" w:rsidRPr="008C04D5" w:rsidRDefault="008C04D5" w:rsidP="008C04D5">
      <w:pPr>
        <w:shd w:val="clear" w:color="auto" w:fill="FFFFFF"/>
        <w:spacing w:after="120" w:line="330" w:lineRule="atLeast"/>
        <w:jc w:val="both"/>
        <w:rPr>
          <w:rFonts w:ascii="Times New Roman" w:hAnsi="Times New Roman" w:cs="Times New Roman"/>
          <w:color w:val="auto"/>
          <w:sz w:val="28"/>
          <w:szCs w:val="28"/>
        </w:rPr>
      </w:pPr>
      <w:r w:rsidRPr="008C04D5">
        <w:rPr>
          <w:rFonts w:ascii="Times New Roman" w:hAnsi="Times New Roman" w:cs="Times New Roman"/>
          <w:color w:val="001D35"/>
          <w:sz w:val="28"/>
          <w:szCs w:val="28"/>
        </w:rPr>
        <w:t>- Воспитанники должны соблюдать правила этикета и нормы поведения в общественных местах.</w:t>
      </w:r>
    </w:p>
    <w:p w:rsidR="008C04D5" w:rsidRPr="008C04D5" w:rsidRDefault="008C04D5" w:rsidP="008C04D5">
      <w:pPr>
        <w:shd w:val="clear" w:color="auto" w:fill="FFFFFF"/>
        <w:spacing w:after="120" w:line="330" w:lineRule="atLeast"/>
        <w:jc w:val="both"/>
        <w:rPr>
          <w:rFonts w:ascii="Times New Roman" w:hAnsi="Times New Roman" w:cs="Times New Roman"/>
          <w:color w:val="001D35"/>
          <w:sz w:val="28"/>
          <w:szCs w:val="28"/>
        </w:rPr>
      </w:pPr>
      <w:r w:rsidRPr="008C04D5">
        <w:rPr>
          <w:rFonts w:ascii="Times New Roman" w:hAnsi="Times New Roman" w:cs="Times New Roman"/>
          <w:color w:val="001D35"/>
          <w:sz w:val="28"/>
          <w:szCs w:val="28"/>
        </w:rPr>
        <w:t>- За нарушение правил поведения к детям могут быть применены дисциплинарные и воспитательные меры.</w:t>
      </w:r>
    </w:p>
    <w:p w:rsidR="008C04D5" w:rsidRPr="008C04D5" w:rsidRDefault="008C04D5" w:rsidP="008C04D5">
      <w:pPr>
        <w:shd w:val="clear" w:color="auto" w:fill="FFFFFF"/>
        <w:spacing w:after="0" w:line="330" w:lineRule="atLeast"/>
        <w:jc w:val="both"/>
        <w:rPr>
          <w:rFonts w:ascii="Times New Roman" w:hAnsi="Times New Roman" w:cs="Times New Roman"/>
          <w:color w:val="auto"/>
          <w:sz w:val="28"/>
          <w:szCs w:val="28"/>
        </w:rPr>
      </w:pPr>
      <w:r w:rsidRPr="008C04D5">
        <w:rPr>
          <w:rFonts w:ascii="Times New Roman" w:hAnsi="Times New Roman" w:cs="Times New Roman"/>
          <w:color w:val="001D35"/>
          <w:sz w:val="28"/>
          <w:szCs w:val="28"/>
        </w:rPr>
        <w:t>- За серьезные нарушения, воспитанник может быть исключен из лагеря.</w:t>
      </w:r>
    </w:p>
    <w:p w:rsidR="008C04D5" w:rsidRPr="008C04D5" w:rsidRDefault="008C04D5" w:rsidP="008C04D5">
      <w:pPr>
        <w:spacing w:after="0" w:line="360" w:lineRule="auto"/>
        <w:ind w:left="1108" w:right="28"/>
        <w:jc w:val="both"/>
        <w:rPr>
          <w:rFonts w:ascii="Times New Roman" w:hAnsi="Times New Roman" w:cs="Times New Roman"/>
          <w:color w:val="auto"/>
          <w:sz w:val="28"/>
          <w:szCs w:val="28"/>
          <w:highlight w:val="cyan"/>
        </w:rPr>
      </w:pPr>
    </w:p>
    <w:p w:rsidR="008C04D5" w:rsidRPr="008C04D5" w:rsidRDefault="008C04D5" w:rsidP="008C04D5">
      <w:pPr>
        <w:shd w:val="clear" w:color="auto" w:fill="FFFFFF"/>
        <w:spacing w:after="0" w:line="240" w:lineRule="auto"/>
        <w:jc w:val="both"/>
        <w:rPr>
          <w:rFonts w:ascii="Times New Roman" w:hAnsi="Times New Roman" w:cs="Times New Roman"/>
          <w:color w:val="001D35"/>
          <w:sz w:val="28"/>
          <w:szCs w:val="28"/>
        </w:rPr>
      </w:pPr>
      <w:r w:rsidRPr="008C04D5">
        <w:rPr>
          <w:rFonts w:ascii="Times New Roman" w:hAnsi="Times New Roman" w:cs="Times New Roman"/>
          <w:color w:val="auto"/>
          <w:sz w:val="28"/>
          <w:szCs w:val="28"/>
        </w:rPr>
        <w:t xml:space="preserve">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w:t>
      </w:r>
      <w:r w:rsidRPr="008C04D5">
        <w:rPr>
          <w:rFonts w:ascii="Times New Roman" w:hAnsi="Times New Roman" w:cs="Times New Roman"/>
          <w:color w:val="auto"/>
          <w:sz w:val="28"/>
          <w:szCs w:val="28"/>
        </w:rPr>
        <w:lastRenderedPageBreak/>
        <w:t>(родителями) или законным представителем (законными представителями), внешнего вида сотрудников и детей.</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Миссия и ценности лагеря:</w:t>
      </w:r>
    </w:p>
    <w:p w:rsidR="008C04D5" w:rsidRPr="008C04D5" w:rsidRDefault="008C04D5" w:rsidP="008C04D5">
      <w:pPr>
        <w:numPr>
          <w:ilvl w:val="0"/>
          <w:numId w:val="6"/>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Четко сформулированная миссия лагеря (например, "Создание безопасной и вдохновляющей среды для детского отдыха и развития").</w:t>
      </w:r>
    </w:p>
    <w:p w:rsidR="008C04D5" w:rsidRPr="008C04D5" w:rsidRDefault="008C04D5" w:rsidP="008C04D5">
      <w:pPr>
        <w:numPr>
          <w:ilvl w:val="0"/>
          <w:numId w:val="6"/>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Определение и трансляция ценностей лагеря (например, уважение, сотрудничество, творчество, ответственность).</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Правила и нормы поведения:</w:t>
      </w:r>
    </w:p>
    <w:p w:rsidR="008C04D5" w:rsidRPr="008C04D5" w:rsidRDefault="008C04D5" w:rsidP="008C04D5">
      <w:pPr>
        <w:numPr>
          <w:ilvl w:val="0"/>
          <w:numId w:val="7"/>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Наличие четких правил и норм поведения, как письменных, так и неформальных, для сотрудников и детей.</w:t>
      </w:r>
    </w:p>
    <w:p w:rsidR="008C04D5" w:rsidRPr="008C04D5" w:rsidRDefault="008C04D5" w:rsidP="008C04D5">
      <w:pPr>
        <w:numPr>
          <w:ilvl w:val="0"/>
          <w:numId w:val="7"/>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Соблюдение правил трудового этикета и уважительное отношение к детям и родителям.</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Внешние атрибуты и символы:</w:t>
      </w:r>
    </w:p>
    <w:p w:rsidR="008C04D5" w:rsidRPr="008C04D5" w:rsidRDefault="008C04D5" w:rsidP="008C04D5">
      <w:pPr>
        <w:numPr>
          <w:ilvl w:val="0"/>
          <w:numId w:val="8"/>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Наличие логотипа, фирменного стиля, девиза и других символов, отражающих уникальность лагеря.</w:t>
      </w:r>
    </w:p>
    <w:p w:rsidR="008C04D5" w:rsidRPr="008C04D5" w:rsidRDefault="008C04D5" w:rsidP="008C04D5">
      <w:pPr>
        <w:numPr>
          <w:ilvl w:val="0"/>
          <w:numId w:val="8"/>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Единый внешний вид сотрудников, соответствующий образу лагеря.</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Взаимодействие с детьми и родителями:</w:t>
      </w:r>
    </w:p>
    <w:p w:rsidR="008C04D5" w:rsidRPr="008C04D5" w:rsidRDefault="008C04D5" w:rsidP="008C04D5">
      <w:pPr>
        <w:numPr>
          <w:ilvl w:val="0"/>
          <w:numId w:val="9"/>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Создание атмосферы доверия и взаимопонимания между сотрудниками, детьми и родителями.</w:t>
      </w:r>
    </w:p>
    <w:p w:rsidR="008C04D5" w:rsidRPr="008C04D5" w:rsidRDefault="008C04D5" w:rsidP="008C04D5">
      <w:pPr>
        <w:numPr>
          <w:ilvl w:val="0"/>
          <w:numId w:val="9"/>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Стиль общения, который способствует комфортному пребыванию детей в лагере.</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Развитие сотрудников:</w:t>
      </w:r>
    </w:p>
    <w:p w:rsidR="008C04D5" w:rsidRPr="008C04D5" w:rsidRDefault="008C04D5" w:rsidP="008C04D5">
      <w:pPr>
        <w:numPr>
          <w:ilvl w:val="0"/>
          <w:numId w:val="10"/>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Обучение персонала, направленное на повышение профессиональных навыков и формирование корпоративной культуры.</w:t>
      </w:r>
    </w:p>
    <w:p w:rsidR="008C04D5" w:rsidRPr="008C04D5" w:rsidRDefault="008C04D5" w:rsidP="008C04D5">
      <w:pPr>
        <w:numPr>
          <w:ilvl w:val="0"/>
          <w:numId w:val="10"/>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Создание условий для профессионального и личностного роста сотрудников.</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Развитие детей:</w:t>
      </w:r>
    </w:p>
    <w:p w:rsidR="008C04D5" w:rsidRPr="008C04D5" w:rsidRDefault="008C04D5" w:rsidP="008C04D5">
      <w:pPr>
        <w:numPr>
          <w:ilvl w:val="0"/>
          <w:numId w:val="11"/>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Внедрение в жизнь лагеря различных программ и мероприятий, способствующих развитию у детей самостоятельности, ответственности, коммуникативных навыков, умения принимать решения и критически мыслить.</w:t>
      </w:r>
    </w:p>
    <w:p w:rsidR="008C04D5" w:rsidRPr="008C04D5" w:rsidRDefault="008C04D5" w:rsidP="008C04D5">
      <w:pPr>
        <w:numPr>
          <w:ilvl w:val="0"/>
          <w:numId w:val="11"/>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Создание условий для укрепления эмоционального интеллекта детей.</w:t>
      </w:r>
    </w:p>
    <w:p w:rsidR="008C04D5" w:rsidRPr="008C04D5" w:rsidRDefault="008C04D5" w:rsidP="008C04D5">
      <w:pPr>
        <w:shd w:val="clear" w:color="auto" w:fill="FFFFFF"/>
        <w:spacing w:line="390" w:lineRule="atLeast"/>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Примеры корпоративной культуры в лагере:</w:t>
      </w:r>
    </w:p>
    <w:p w:rsidR="008C04D5" w:rsidRPr="008C04D5" w:rsidRDefault="008C04D5" w:rsidP="008C04D5">
      <w:pPr>
        <w:numPr>
          <w:ilvl w:val="0"/>
          <w:numId w:val="12"/>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Проведение ежедневных утренних линеек с поднятием флага и исполнением гимна лагеря.</w:t>
      </w:r>
    </w:p>
    <w:p w:rsidR="008C04D5" w:rsidRPr="008C04D5" w:rsidRDefault="008C04D5" w:rsidP="008C04D5">
      <w:pPr>
        <w:numPr>
          <w:ilvl w:val="0"/>
          <w:numId w:val="12"/>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Организация тематических дней, отражающих ценности лагеря.</w:t>
      </w:r>
    </w:p>
    <w:p w:rsidR="008C04D5" w:rsidRPr="008C04D5" w:rsidRDefault="008C04D5" w:rsidP="008C04D5">
      <w:pPr>
        <w:numPr>
          <w:ilvl w:val="0"/>
          <w:numId w:val="12"/>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Проведение конкурсов и соревнований, направленных на формирование командного духа.</w:t>
      </w:r>
    </w:p>
    <w:p w:rsidR="008C04D5" w:rsidRPr="008C04D5" w:rsidRDefault="008C04D5" w:rsidP="008C04D5">
      <w:pPr>
        <w:numPr>
          <w:ilvl w:val="0"/>
          <w:numId w:val="12"/>
        </w:numPr>
        <w:shd w:val="clear" w:color="auto" w:fill="FFFFFF"/>
        <w:spacing w:after="12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Создание стенгазет и фотоальбомов, отражающих жизнь лагеря.</w:t>
      </w:r>
    </w:p>
    <w:p w:rsidR="008C04D5" w:rsidRPr="008C04D5" w:rsidRDefault="008C04D5" w:rsidP="008C04D5">
      <w:pPr>
        <w:numPr>
          <w:ilvl w:val="0"/>
          <w:numId w:val="12"/>
        </w:numPr>
        <w:shd w:val="clear" w:color="auto" w:fill="FFFFFF"/>
        <w:spacing w:after="0" w:line="330" w:lineRule="atLeast"/>
        <w:ind w:left="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Внедрение системы поощрений для детей, проявивших выдающиеся качества.</w:t>
      </w:r>
    </w:p>
    <w:p w:rsidR="008C04D5" w:rsidRPr="008C04D5" w:rsidRDefault="008C04D5" w:rsidP="008C04D5">
      <w:pPr>
        <w:shd w:val="clear" w:color="auto" w:fill="FFFFFF"/>
        <w:spacing w:line="240" w:lineRule="auto"/>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В конечном итоге, корпоративная культура в летнем лагере с дневным пребыванием детей направлена на создание позитивной, безопасной и развивающей среды для детей, а также на формирование у них чувства принадлежности к лагерю и его ценностям.</w:t>
      </w:r>
    </w:p>
    <w:p w:rsidR="008C04D5" w:rsidRPr="008C04D5" w:rsidRDefault="008C04D5" w:rsidP="008C04D5">
      <w:pPr>
        <w:shd w:val="clear" w:color="auto" w:fill="FFFFFF"/>
        <w:spacing w:line="240" w:lineRule="auto"/>
        <w:jc w:val="both"/>
        <w:rPr>
          <w:rFonts w:ascii="Times New Roman" w:hAnsi="Times New Roman" w:cs="Times New Roman"/>
          <w:color w:val="auto"/>
          <w:sz w:val="28"/>
          <w:szCs w:val="28"/>
        </w:rPr>
      </w:pP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Символическое пространство организации отдыха детей и их оздоровления включает в себя традиции, правила, легенды, </w:t>
      </w:r>
      <w:proofErr w:type="spellStart"/>
      <w:r w:rsidRPr="008C04D5">
        <w:rPr>
          <w:rFonts w:ascii="Times New Roman" w:hAnsi="Times New Roman" w:cs="Times New Roman"/>
          <w:color w:val="auto"/>
          <w:sz w:val="28"/>
          <w:szCs w:val="28"/>
        </w:rPr>
        <w:t>кричалки</w:t>
      </w:r>
      <w:proofErr w:type="spellEnd"/>
      <w:r w:rsidRPr="008C04D5">
        <w:rPr>
          <w:rFonts w:ascii="Times New Roman" w:hAnsi="Times New Roman" w:cs="Times New Roman"/>
          <w:color w:val="auto"/>
          <w:sz w:val="28"/>
          <w:szCs w:val="28"/>
        </w:rPr>
        <w:t>,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8C04D5" w:rsidRPr="008C04D5" w:rsidRDefault="008C04D5" w:rsidP="008C04D5">
      <w:pPr>
        <w:spacing w:after="0" w:line="360" w:lineRule="auto"/>
        <w:ind w:left="754"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Ритуалы могут быть:</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Реализация Программы включает в себя:</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Подготовительный этап  включает в себя </w:t>
      </w:r>
      <w:r w:rsidRPr="008C04D5">
        <w:rPr>
          <w:rFonts w:ascii="Times New Roman" w:hAnsi="Times New Roman" w:cs="Times New Roman"/>
          <w:i/>
          <w:color w:val="auto"/>
          <w:sz w:val="28"/>
          <w:szCs w:val="28"/>
        </w:rPr>
        <w:t>(опишите подготовительный этап в вашем лагере)</w:t>
      </w:r>
      <w:r w:rsidRPr="008C04D5">
        <w:rPr>
          <w:rFonts w:ascii="Times New Roman" w:hAnsi="Times New Roman" w:cs="Times New Roman"/>
          <w:color w:val="auto"/>
          <w:sz w:val="28"/>
          <w:szCs w:val="28"/>
        </w:rPr>
        <w:t xml:space="preserve">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w:t>
      </w:r>
      <w:r w:rsidRPr="008C04D5">
        <w:rPr>
          <w:rFonts w:ascii="Times New Roman" w:hAnsi="Times New Roman" w:cs="Times New Roman"/>
          <w:color w:val="auto"/>
          <w:sz w:val="28"/>
          <w:szCs w:val="28"/>
        </w:rPr>
        <w:lastRenderedPageBreak/>
        <w:t xml:space="preserve">(обязательных) </w:t>
      </w:r>
      <w:proofErr w:type="spellStart"/>
      <w:r w:rsidRPr="008C04D5">
        <w:rPr>
          <w:rFonts w:ascii="Times New Roman" w:hAnsi="Times New Roman" w:cs="Times New Roman"/>
          <w:color w:val="auto"/>
          <w:sz w:val="28"/>
          <w:szCs w:val="28"/>
        </w:rPr>
        <w:t>общелагерных</w:t>
      </w:r>
      <w:proofErr w:type="spellEnd"/>
      <w:r w:rsidRPr="008C04D5">
        <w:rPr>
          <w:rFonts w:ascii="Times New Roman" w:hAnsi="Times New Roman" w:cs="Times New Roman"/>
          <w:color w:val="auto"/>
          <w:sz w:val="28"/>
          <w:szCs w:val="28"/>
        </w:rPr>
        <w:t xml:space="preserve"> и отрядных формах воспитательной работы в календарном плане воспитательной работы.</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8C04D5">
        <w:rPr>
          <w:rFonts w:ascii="Times New Roman" w:hAnsi="Times New Roman" w:cs="Times New Roman"/>
          <w:color w:val="auto"/>
          <w:sz w:val="28"/>
          <w:szCs w:val="28"/>
        </w:rPr>
        <w:t>общелагерных</w:t>
      </w:r>
      <w:proofErr w:type="spellEnd"/>
      <w:r w:rsidRPr="008C04D5">
        <w:rPr>
          <w:rFonts w:ascii="Times New Roman" w:hAnsi="Times New Roman" w:cs="Times New Roman"/>
          <w:color w:val="auto"/>
          <w:sz w:val="28"/>
          <w:szCs w:val="28"/>
        </w:rPr>
        <w:t xml:space="preserve"> и отрядных формах воспитательной работы в календарном плане воспитательной работы.</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C04D5">
        <w:rPr>
          <w:rFonts w:ascii="Times New Roman" w:hAnsi="Times New Roman" w:cs="Times New Roman"/>
          <w:color w:val="auto"/>
          <w:sz w:val="28"/>
          <w:szCs w:val="28"/>
        </w:rPr>
        <w:t>общелагерных</w:t>
      </w:r>
      <w:proofErr w:type="spellEnd"/>
      <w:r w:rsidRPr="008C04D5">
        <w:rPr>
          <w:rFonts w:ascii="Times New Roman" w:hAnsi="Times New Roman" w:cs="Times New Roman"/>
          <w:color w:val="auto"/>
          <w:sz w:val="28"/>
          <w:szCs w:val="28"/>
        </w:rPr>
        <w:t xml:space="preserve"> и отрядных формах воспитательной работы в календарном плане.</w:t>
      </w:r>
    </w:p>
    <w:p w:rsidR="008C04D5" w:rsidRPr="008C04D5" w:rsidRDefault="008C04D5" w:rsidP="008C04D5">
      <w:pPr>
        <w:numPr>
          <w:ilvl w:val="1"/>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 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w:t>
      </w:r>
      <w:r w:rsidRPr="008C04D5">
        <w:rPr>
          <w:rFonts w:ascii="Times New Roman" w:hAnsi="Times New Roman" w:cs="Times New Roman"/>
          <w:color w:val="auto"/>
          <w:sz w:val="28"/>
          <w:szCs w:val="28"/>
        </w:rPr>
        <w:lastRenderedPageBreak/>
        <w:t>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8C04D5" w:rsidRPr="008C04D5" w:rsidRDefault="008C04D5" w:rsidP="008C04D5">
      <w:pPr>
        <w:spacing w:after="0" w:line="360" w:lineRule="auto"/>
        <w:ind w:left="91"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Планирование анализа воспитательной работы включается в календарный план воспитательной работы.</w:t>
      </w:r>
    </w:p>
    <w:p w:rsidR="008C04D5" w:rsidRPr="008C04D5" w:rsidRDefault="008C04D5" w:rsidP="008C04D5">
      <w:pPr>
        <w:spacing w:after="0" w:line="360" w:lineRule="auto"/>
        <w:ind w:left="101"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Анализ проводится совместно с вожатско-педагогическим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rsidR="008C04D5" w:rsidRPr="008C04D5" w:rsidRDefault="008C04D5" w:rsidP="008C04D5">
      <w:pPr>
        <w:spacing w:after="0" w:line="360" w:lineRule="auto"/>
        <w:jc w:val="both"/>
        <w:rPr>
          <w:rFonts w:ascii="Times New Roman" w:hAnsi="Times New Roman" w:cs="Times New Roman"/>
          <w:color w:val="auto"/>
          <w:sz w:val="28"/>
          <w:szCs w:val="28"/>
        </w:rPr>
        <w:sectPr w:rsidR="008C04D5" w:rsidRPr="008C04D5" w:rsidSect="0093590C">
          <w:headerReference w:type="default" r:id="rId13"/>
          <w:headerReference w:type="first" r:id="rId14"/>
          <w:footerReference w:type="first" r:id="rId15"/>
          <w:footnotePr>
            <w:numRestart w:val="eachPage"/>
          </w:footnotePr>
          <w:pgSz w:w="11938" w:h="16848"/>
          <w:pgMar w:top="1134" w:right="850" w:bottom="1134" w:left="1701" w:header="850" w:footer="624" w:gutter="0"/>
          <w:cols w:space="720"/>
        </w:sectPr>
      </w:pP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8C04D5" w:rsidRPr="008C04D5" w:rsidRDefault="008C04D5" w:rsidP="008C04D5">
      <w:pPr>
        <w:numPr>
          <w:ilvl w:val="0"/>
          <w:numId w:val="5"/>
        </w:numPr>
        <w:spacing w:after="0" w:line="360" w:lineRule="auto"/>
        <w:ind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Рекомендуется планирование партнерского взаимодействия с Движением Первых. Привлечение воспитательного потенциала партнерского взаимодействия предусматривает (указываются </w:t>
      </w:r>
      <w:r w:rsidRPr="008C04D5">
        <w:rPr>
          <w:rFonts w:ascii="Times New Roman" w:hAnsi="Times New Roman" w:cs="Times New Roman"/>
          <w:color w:val="auto"/>
          <w:sz w:val="28"/>
          <w:szCs w:val="28"/>
        </w:rPr>
        <w:lastRenderedPageBreak/>
        <w:t>конкретные позиции, имеющиеся в организации отдыха детей и их оздоровления, или запланированные):</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организаций-партнеров отдельных занятий, тематических событий, отдельных мероприятий и акций;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совместная реализация тематических и профильных смены;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8C04D5" w:rsidRPr="008C04D5" w:rsidRDefault="008C04D5" w:rsidP="008C04D5">
      <w:pPr>
        <w:numPr>
          <w:ilvl w:val="0"/>
          <w:numId w:val="3"/>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информирование родителя (родителей) или законного представителя (законных представителей) до начала смены ребенка в организацию отдыха детей и их оздоровления об особенностях воспитательной работы, внутреннего распорядка и режима, необходимых вещах, </w:t>
      </w:r>
      <w:r w:rsidRPr="008C04D5">
        <w:rPr>
          <w:rFonts w:ascii="Times New Roman" w:hAnsi="Times New Roman" w:cs="Times New Roman"/>
          <w:color w:val="auto"/>
          <w:sz w:val="28"/>
          <w:szCs w:val="28"/>
        </w:rPr>
        <w:lastRenderedPageBreak/>
        <w:t>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размещение информационных стендов в местах, отведенных для общения детей и родителя (родителей) или законного представителя (законных представителей), детей, оставшихся без попечения родителей,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8C04D5" w:rsidRPr="008C04D5" w:rsidRDefault="008C04D5" w:rsidP="008C04D5">
      <w:pPr>
        <w:numPr>
          <w:ilvl w:val="0"/>
          <w:numId w:val="3"/>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w:t>
      </w:r>
      <w:r w:rsidRPr="008C04D5">
        <w:rPr>
          <w:rFonts w:ascii="Times New Roman" w:hAnsi="Times New Roman" w:cs="Times New Roman"/>
          <w:color w:val="auto"/>
          <w:sz w:val="28"/>
          <w:szCs w:val="28"/>
        </w:rPr>
        <w:lastRenderedPageBreak/>
        <w:t>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rsidR="008C04D5" w:rsidRPr="008C04D5" w:rsidRDefault="008C04D5" w:rsidP="008C04D5">
      <w:pPr>
        <w:numPr>
          <w:ilvl w:val="0"/>
          <w:numId w:val="3"/>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w:t>
      </w:r>
    </w:p>
    <w:p w:rsidR="008C04D5" w:rsidRPr="008C04D5" w:rsidRDefault="008C04D5" w:rsidP="008C04D5">
      <w:pPr>
        <w:numPr>
          <w:ilvl w:val="0"/>
          <w:numId w:val="3"/>
        </w:numPr>
        <w:spacing w:after="0" w:line="360" w:lineRule="auto"/>
        <w:ind w:right="28" w:firstLine="71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w:t>
      </w:r>
      <w:proofErr w:type="gramStart"/>
      <w:r w:rsidRPr="008C04D5">
        <w:rPr>
          <w:rFonts w:ascii="Times New Roman" w:hAnsi="Times New Roman" w:cs="Times New Roman"/>
          <w:color w:val="auto"/>
          <w:sz w:val="28"/>
          <w:szCs w:val="28"/>
        </w:rPr>
        <w:t>В</w:t>
      </w:r>
      <w:proofErr w:type="gramEnd"/>
      <w:r w:rsidRPr="008C04D5">
        <w:rPr>
          <w:rFonts w:ascii="Times New Roman" w:hAnsi="Times New Roman" w:cs="Times New Roman"/>
          <w:color w:val="auto"/>
          <w:sz w:val="28"/>
          <w:szCs w:val="28"/>
        </w:rPr>
        <w:t xml:space="preserve">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p>
    <w:p w:rsidR="008C04D5" w:rsidRPr="008C04D5" w:rsidRDefault="008C04D5" w:rsidP="008C04D5">
      <w:pPr>
        <w:numPr>
          <w:ilvl w:val="0"/>
          <w:numId w:val="3"/>
        </w:numPr>
        <w:spacing w:after="0" w:line="360" w:lineRule="auto"/>
        <w:ind w:left="0" w:right="28" w:firstLine="72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Материально-техническое обеспечение реализации Программы:</w:t>
      </w:r>
    </w:p>
    <w:p w:rsidR="008C04D5" w:rsidRPr="008C04D5" w:rsidRDefault="008C04D5" w:rsidP="008C04D5">
      <w:pPr>
        <w:spacing w:after="0" w:line="360" w:lineRule="auto"/>
        <w:ind w:right="28" w:firstLine="720"/>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lastRenderedPageBreak/>
        <w:t>- музыкальное оборудование и необходимые для качественного музыкального оформления фонограммы, записи (при наличии);</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xml:space="preserve">- оборудованные локации для </w:t>
      </w:r>
      <w:proofErr w:type="spellStart"/>
      <w:r w:rsidRPr="008C04D5">
        <w:rPr>
          <w:rFonts w:ascii="Times New Roman" w:hAnsi="Times New Roman" w:cs="Times New Roman"/>
          <w:color w:val="auto"/>
          <w:sz w:val="28"/>
          <w:szCs w:val="28"/>
        </w:rPr>
        <w:t>общелагерных</w:t>
      </w:r>
      <w:proofErr w:type="spellEnd"/>
      <w:r w:rsidRPr="008C04D5">
        <w:rPr>
          <w:rFonts w:ascii="Times New Roman" w:hAnsi="Times New Roman" w:cs="Times New Roman"/>
          <w:color w:val="auto"/>
          <w:sz w:val="28"/>
          <w:szCs w:val="28"/>
        </w:rPr>
        <w:t xml:space="preserve"> и отрядных событий, отрядные места, отрядные уголки (стенды);</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спортивные площадки и спортивный инвентарь;</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канцелярские принадлежности в необходимом количестве для качественного оформления программных событий;</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8C04D5" w:rsidRPr="008C04D5" w:rsidRDefault="008C04D5" w:rsidP="008C04D5">
      <w:pPr>
        <w:spacing w:after="0" w:line="360" w:lineRule="auto"/>
        <w:ind w:left="28" w:right="28"/>
        <w:jc w:val="both"/>
        <w:rPr>
          <w:rFonts w:ascii="Times New Roman" w:hAnsi="Times New Roman" w:cs="Times New Roman"/>
          <w:color w:val="auto"/>
          <w:sz w:val="28"/>
          <w:szCs w:val="28"/>
        </w:rPr>
      </w:pPr>
      <w:r w:rsidRPr="008C04D5">
        <w:rPr>
          <w:rFonts w:ascii="Times New Roman" w:hAnsi="Times New Roman" w:cs="Times New Roman"/>
          <w:color w:val="auto"/>
          <w:sz w:val="28"/>
          <w:szCs w:val="28"/>
        </w:rPr>
        <w:t>- специальное оборудование, которое необходимо для обеспечения инклюзивного пространства.</w:t>
      </w:r>
    </w:p>
    <w:p w:rsidR="007B5C50" w:rsidRDefault="007B5C50"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r w:rsidRPr="008C04D5">
        <w:rPr>
          <w:rFonts w:ascii="Times New Roman" w:hAnsi="Times New Roman" w:cs="Times New Roman"/>
          <w:noProof/>
          <w:sz w:val="28"/>
          <w:szCs w:val="28"/>
        </w:rPr>
        <w:lastRenderedPageBreak/>
        <w:drawing>
          <wp:inline distT="0" distB="0" distL="0" distR="0">
            <wp:extent cx="5976620" cy="8467724"/>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5623" cy="8480479"/>
                    </a:xfrm>
                    <a:prstGeom prst="rect">
                      <a:avLst/>
                    </a:prstGeom>
                    <a:noFill/>
                    <a:ln>
                      <a:noFill/>
                    </a:ln>
                  </pic:spPr>
                </pic:pic>
              </a:graphicData>
            </a:graphic>
          </wp:inline>
        </w:drawing>
      </w: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r w:rsidRPr="008C04D5">
        <w:rPr>
          <w:rFonts w:ascii="Times New Roman" w:hAnsi="Times New Roman" w:cs="Times New Roman"/>
          <w:noProof/>
          <w:sz w:val="28"/>
          <w:szCs w:val="28"/>
        </w:rPr>
        <w:lastRenderedPageBreak/>
        <w:drawing>
          <wp:inline distT="0" distB="0" distL="0" distR="0" wp14:anchorId="28CCD024" wp14:editId="5459B2AB">
            <wp:extent cx="5281930" cy="745934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1930" cy="7459345"/>
                    </a:xfrm>
                    <a:prstGeom prst="rect">
                      <a:avLst/>
                    </a:prstGeom>
                    <a:noFill/>
                    <a:ln>
                      <a:noFill/>
                    </a:ln>
                  </pic:spPr>
                </pic:pic>
              </a:graphicData>
            </a:graphic>
          </wp:inline>
        </w:drawing>
      </w: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Default="008C04D5" w:rsidP="008C04D5">
      <w:pPr>
        <w:rPr>
          <w:rFonts w:ascii="Times New Roman" w:hAnsi="Times New Roman" w:cs="Times New Roman"/>
          <w:sz w:val="28"/>
          <w:szCs w:val="28"/>
        </w:rPr>
      </w:pPr>
    </w:p>
    <w:p w:rsidR="008C04D5" w:rsidRPr="008C04D5" w:rsidRDefault="008C04D5" w:rsidP="008C04D5">
      <w:pPr>
        <w:rPr>
          <w:rFonts w:ascii="Times New Roman" w:hAnsi="Times New Roman" w:cs="Times New Roman"/>
          <w:sz w:val="28"/>
          <w:szCs w:val="28"/>
        </w:rPr>
      </w:pPr>
    </w:p>
    <w:sectPr w:rsidR="008C04D5" w:rsidRPr="008C04D5">
      <w:pgSz w:w="11920" w:h="16840"/>
      <w:pgMar w:top="1440" w:right="980" w:bottom="1440" w:left="262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EB7" w:rsidRDefault="00C45EB7" w:rsidP="008C04D5">
      <w:pPr>
        <w:spacing w:after="0" w:line="240" w:lineRule="auto"/>
      </w:pPr>
      <w:r>
        <w:separator/>
      </w:r>
    </w:p>
  </w:endnote>
  <w:endnote w:type="continuationSeparator" w:id="0">
    <w:p w:rsidR="00C45EB7" w:rsidRDefault="00C45EB7" w:rsidP="008C0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4D5" w:rsidRDefault="008C04D5">
    <w:pPr>
      <w:spacing w:after="0"/>
      <w:ind w:left="67"/>
    </w:pPr>
    <w:r>
      <w:rPr>
        <w:sz w:val="16"/>
      </w:rPr>
      <w:t xml:space="preserve">Федеральная программа </w:t>
    </w:r>
    <w:r>
      <w:rPr>
        <w:sz w:val="18"/>
      </w:rPr>
      <w:t xml:space="preserve">- </w:t>
    </w:r>
    <w:r>
      <w:rPr>
        <w:sz w:val="16"/>
      </w:rPr>
      <w:t>06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EB7" w:rsidRDefault="00C45EB7" w:rsidP="008C04D5">
      <w:pPr>
        <w:spacing w:after="0" w:line="240" w:lineRule="auto"/>
      </w:pPr>
      <w:r>
        <w:separator/>
      </w:r>
    </w:p>
  </w:footnote>
  <w:footnote w:type="continuationSeparator" w:id="0">
    <w:p w:rsidR="00C45EB7" w:rsidRDefault="00C45EB7" w:rsidP="008C0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4D5" w:rsidRDefault="008C04D5">
    <w:pPr>
      <w:pStyle w:val="a3"/>
    </w:pPr>
  </w:p>
  <w:p w:rsidR="008C04D5" w:rsidRDefault="008C04D5">
    <w:pPr>
      <w:spacing w:after="0"/>
      <w:ind w:right="197"/>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4D5" w:rsidRDefault="008C04D5">
    <w:pPr>
      <w:spacing w:after="0"/>
      <w:ind w:right="197"/>
      <w:jc w:val="center"/>
    </w:pPr>
    <w:r>
      <w:fldChar w:fldCharType="begin"/>
    </w:r>
    <w:r>
      <w:instrText xml:space="preserve"> PAGE   \* MERGEFORMAT </w:instrText>
    </w:r>
    <w: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7D2"/>
    <w:multiLevelType w:val="multilevel"/>
    <w:tmpl w:val="43AA5ACE"/>
    <w:lvl w:ilvl="0">
      <w:start w:val="9"/>
      <w:numFmt w:val="decimal"/>
      <w:lvlText w:val="%1."/>
      <w:lvlJc w:val="left"/>
      <w:pPr>
        <w:ind w:left="28"/>
      </w:pPr>
      <w:rPr>
        <w:rFonts w:ascii="Times New Roman" w:eastAsia="Times New Roman" w:hAnsi="Times New Roman" w:cs="Times New Roman"/>
        <w:b w:val="0"/>
        <w:i w:val="0"/>
        <w:strike w:val="0"/>
        <w:dstrike w:val="0"/>
        <w:color w:val="auto"/>
        <w:sz w:val="28"/>
        <w:szCs w:val="28"/>
        <w:u w:val="none" w:color="000000"/>
        <w:bdr w:val="none" w:sz="0" w:space="0" w:color="auto"/>
        <w:shd w:val="clear" w:color="auto" w:fill="auto"/>
        <w:vertAlign w:val="baseline"/>
      </w:rPr>
    </w:lvl>
    <w:lvl w:ilvl="1">
      <w:start w:val="1"/>
      <w:numFmt w:val="decimal"/>
      <w:lvlText w:val="%1.%2."/>
      <w:lvlJc w:val="left"/>
      <w:pPr>
        <w:ind w:left="1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4C434B"/>
    <w:multiLevelType w:val="multilevel"/>
    <w:tmpl w:val="8A96125E"/>
    <w:lvl w:ilvl="0">
      <w:start w:val="9"/>
      <w:numFmt w:val="decimal"/>
      <w:lvlText w:val="%1."/>
      <w:lvlJc w:val="left"/>
      <w:pPr>
        <w:ind w:left="450" w:hanging="450"/>
      </w:pPr>
      <w:rPr>
        <w:rFonts w:hint="default"/>
        <w:i w:val="0"/>
      </w:rPr>
    </w:lvl>
    <w:lvl w:ilvl="1">
      <w:start w:val="4"/>
      <w:numFmt w:val="decimal"/>
      <w:lvlText w:val="%1.%2."/>
      <w:lvlJc w:val="left"/>
      <w:pPr>
        <w:ind w:left="1458" w:hanging="720"/>
      </w:pPr>
      <w:rPr>
        <w:rFonts w:hint="default"/>
        <w:i w:val="0"/>
      </w:rPr>
    </w:lvl>
    <w:lvl w:ilvl="2">
      <w:start w:val="1"/>
      <w:numFmt w:val="decimal"/>
      <w:lvlText w:val="%1.%2.%3."/>
      <w:lvlJc w:val="left"/>
      <w:pPr>
        <w:ind w:left="2196" w:hanging="720"/>
      </w:pPr>
      <w:rPr>
        <w:rFonts w:hint="default"/>
        <w:i w:val="0"/>
      </w:rPr>
    </w:lvl>
    <w:lvl w:ilvl="3">
      <w:start w:val="1"/>
      <w:numFmt w:val="decimal"/>
      <w:lvlText w:val="%1.%2.%3.%4."/>
      <w:lvlJc w:val="left"/>
      <w:pPr>
        <w:ind w:left="3294" w:hanging="1080"/>
      </w:pPr>
      <w:rPr>
        <w:rFonts w:hint="default"/>
        <w:i w:val="0"/>
      </w:rPr>
    </w:lvl>
    <w:lvl w:ilvl="4">
      <w:start w:val="1"/>
      <w:numFmt w:val="decimal"/>
      <w:lvlText w:val="%1.%2.%3.%4.%5."/>
      <w:lvlJc w:val="left"/>
      <w:pPr>
        <w:ind w:left="4032" w:hanging="1080"/>
      </w:pPr>
      <w:rPr>
        <w:rFonts w:hint="default"/>
        <w:i w:val="0"/>
      </w:rPr>
    </w:lvl>
    <w:lvl w:ilvl="5">
      <w:start w:val="1"/>
      <w:numFmt w:val="decimal"/>
      <w:lvlText w:val="%1.%2.%3.%4.%5.%6."/>
      <w:lvlJc w:val="left"/>
      <w:pPr>
        <w:ind w:left="5130" w:hanging="1440"/>
      </w:pPr>
      <w:rPr>
        <w:rFonts w:hint="default"/>
        <w:i w:val="0"/>
      </w:rPr>
    </w:lvl>
    <w:lvl w:ilvl="6">
      <w:start w:val="1"/>
      <w:numFmt w:val="decimal"/>
      <w:lvlText w:val="%1.%2.%3.%4.%5.%6.%7."/>
      <w:lvlJc w:val="left"/>
      <w:pPr>
        <w:ind w:left="6228" w:hanging="1800"/>
      </w:pPr>
      <w:rPr>
        <w:rFonts w:hint="default"/>
        <w:i w:val="0"/>
      </w:rPr>
    </w:lvl>
    <w:lvl w:ilvl="7">
      <w:start w:val="1"/>
      <w:numFmt w:val="decimal"/>
      <w:lvlText w:val="%1.%2.%3.%4.%5.%6.%7.%8."/>
      <w:lvlJc w:val="left"/>
      <w:pPr>
        <w:ind w:left="6966" w:hanging="1800"/>
      </w:pPr>
      <w:rPr>
        <w:rFonts w:hint="default"/>
        <w:i w:val="0"/>
      </w:rPr>
    </w:lvl>
    <w:lvl w:ilvl="8">
      <w:start w:val="1"/>
      <w:numFmt w:val="decimal"/>
      <w:lvlText w:val="%1.%2.%3.%4.%5.%6.%7.%8.%9."/>
      <w:lvlJc w:val="left"/>
      <w:pPr>
        <w:ind w:left="8064" w:hanging="2160"/>
      </w:pPr>
      <w:rPr>
        <w:rFonts w:hint="default"/>
        <w:i w:val="0"/>
      </w:rPr>
    </w:lvl>
  </w:abstractNum>
  <w:abstractNum w:abstractNumId="2" w15:restartNumberingAfterBreak="0">
    <w:nsid w:val="0B462E30"/>
    <w:multiLevelType w:val="multilevel"/>
    <w:tmpl w:val="294E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4" w15:restartNumberingAfterBreak="0">
    <w:nsid w:val="0E544EAE"/>
    <w:multiLevelType w:val="multilevel"/>
    <w:tmpl w:val="6626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43A70"/>
    <w:multiLevelType w:val="multilevel"/>
    <w:tmpl w:val="4CA4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8007A28"/>
    <w:multiLevelType w:val="multilevel"/>
    <w:tmpl w:val="3100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414B8"/>
    <w:multiLevelType w:val="multilevel"/>
    <w:tmpl w:val="17AA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4935A5B"/>
    <w:multiLevelType w:val="multilevel"/>
    <w:tmpl w:val="50B8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4632E8"/>
    <w:multiLevelType w:val="hybridMultilevel"/>
    <w:tmpl w:val="F4A63ED0"/>
    <w:lvl w:ilvl="0" w:tplc="FE36F692">
      <w:start w:val="16"/>
      <w:numFmt w:val="decimal"/>
      <w:lvlText w:val="%1."/>
      <w:lvlJc w:val="left"/>
      <w:pPr>
        <w:ind w:left="403" w:hanging="375"/>
      </w:pPr>
      <w:rPr>
        <w:rFonts w:hint="default"/>
      </w:rPr>
    </w:lvl>
    <w:lvl w:ilvl="1" w:tplc="04190019">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 w15:restartNumberingAfterBreak="0">
    <w:nsid w:val="6EC00539"/>
    <w:multiLevelType w:val="multilevel"/>
    <w:tmpl w:val="37C2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3"/>
  </w:num>
  <w:num w:numId="5">
    <w:abstractNumId w:val="11"/>
  </w:num>
  <w:num w:numId="6">
    <w:abstractNumId w:val="7"/>
  </w:num>
  <w:num w:numId="7">
    <w:abstractNumId w:val="5"/>
  </w:num>
  <w:num w:numId="8">
    <w:abstractNumId w:val="10"/>
  </w:num>
  <w:num w:numId="9">
    <w:abstractNumId w:val="8"/>
  </w:num>
  <w:num w:numId="10">
    <w:abstractNumId w:val="12"/>
  </w:num>
  <w:num w:numId="11">
    <w:abstractNumId w:val="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C50"/>
    <w:rsid w:val="00494E5D"/>
    <w:rsid w:val="00661825"/>
    <w:rsid w:val="007B5C50"/>
    <w:rsid w:val="008C04D5"/>
    <w:rsid w:val="00C45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2F84"/>
  <w15:docId w15:val="{DB3EE66A-B7A3-464E-8C04-5FA3B353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3882" w:right="-22"/>
      <w:jc w:val="center"/>
      <w:outlineLvl w:val="0"/>
    </w:pPr>
    <w:rPr>
      <w:rFonts w:ascii="Times New Roman" w:eastAsia="Times New Roman" w:hAnsi="Times New Roman" w:cs="Times New Roman"/>
      <w:color w:val="000000"/>
      <w:sz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4"/>
    </w:rPr>
  </w:style>
  <w:style w:type="paragraph" w:styleId="a3">
    <w:name w:val="header"/>
    <w:basedOn w:val="a"/>
    <w:link w:val="a4"/>
    <w:uiPriority w:val="99"/>
    <w:unhideWhenUsed/>
    <w:rsid w:val="008C04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C04D5"/>
    <w:rPr>
      <w:rFonts w:ascii="Calibri" w:eastAsia="Calibri" w:hAnsi="Calibri" w:cs="Calibri"/>
      <w:color w:val="000000"/>
    </w:rPr>
  </w:style>
  <w:style w:type="paragraph" w:styleId="a5">
    <w:name w:val="footer"/>
    <w:basedOn w:val="a"/>
    <w:link w:val="a6"/>
    <w:uiPriority w:val="99"/>
    <w:unhideWhenUsed/>
    <w:rsid w:val="008C04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C04D5"/>
    <w:rPr>
      <w:rFonts w:ascii="Calibri" w:eastAsia="Calibri" w:hAnsi="Calibri" w:cs="Calibri"/>
      <w:color w:val="000000"/>
    </w:rPr>
  </w:style>
  <w:style w:type="character" w:styleId="a7">
    <w:name w:val="Emphasis"/>
    <w:uiPriority w:val="20"/>
    <w:qFormat/>
    <w:rsid w:val="008C04D5"/>
    <w:rPr>
      <w:i/>
      <w:iCs/>
    </w:rPr>
  </w:style>
  <w:style w:type="paragraph" w:styleId="a8">
    <w:name w:val="List Paragraph"/>
    <w:basedOn w:val="a"/>
    <w:uiPriority w:val="34"/>
    <w:qFormat/>
    <w:rsid w:val="008C04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8888</Words>
  <Characters>50664</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RePack by Diakov</cp:lastModifiedBy>
  <cp:revision>3</cp:revision>
  <dcterms:created xsi:type="dcterms:W3CDTF">2026-03-24T08:22:00Z</dcterms:created>
  <dcterms:modified xsi:type="dcterms:W3CDTF">2026-04-06T03:42:00Z</dcterms:modified>
</cp:coreProperties>
</file>